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C05B" w14:textId="77777777" w:rsidR="005B2751" w:rsidRPr="006E5ACF" w:rsidRDefault="0079219C" w:rsidP="005B2751">
      <w:pPr>
        <w:tabs>
          <w:tab w:val="left" w:pos="4253"/>
        </w:tabs>
        <w:jc w:val="center"/>
        <w:rPr>
          <w:sz w:val="28"/>
          <w:szCs w:val="28"/>
        </w:rPr>
      </w:pPr>
      <w:r w:rsidRPr="0079219C">
        <w:rPr>
          <w:b/>
          <w:noProof/>
          <w:spacing w:val="-2"/>
          <w:sz w:val="28"/>
          <w:szCs w:val="28"/>
          <w:lang w:val="ru-RU"/>
        </w:rPr>
        <w:drawing>
          <wp:inline distT="0" distB="0" distL="0" distR="0" wp14:anchorId="4907D57A" wp14:editId="4C958482">
            <wp:extent cx="6120130" cy="8159173"/>
            <wp:effectExtent l="0" t="0" r="0" b="0"/>
            <wp:docPr id="1" name="Рисунок 1" descr="C:\фото\IMG_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9173"/>
                    </a:xfrm>
                    <a:prstGeom prst="rect">
                      <a:avLst/>
                    </a:prstGeom>
                    <a:noFill/>
                    <a:ln>
                      <a:noFill/>
                    </a:ln>
                  </pic:spPr>
                </pic:pic>
              </a:graphicData>
            </a:graphic>
          </wp:inline>
        </w:drawing>
      </w:r>
      <w:r w:rsidR="005B2751" w:rsidRPr="006E5ACF">
        <w:rPr>
          <w:b/>
          <w:color w:val="000000"/>
          <w:sz w:val="28"/>
          <w:szCs w:val="28"/>
        </w:rPr>
        <w:br w:type="page"/>
      </w:r>
    </w:p>
    <w:p w14:paraId="3FFD39AD"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709A7AC9"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71656229"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5973A386"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4455236C" w14:textId="7FE249C8"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280F73">
        <w:rPr>
          <w:sz w:val="28"/>
          <w:szCs w:val="28"/>
          <w:lang w:val="ru-RU"/>
        </w:rPr>
        <w:t>викладач</w:t>
      </w:r>
      <w:r w:rsidR="00156A33" w:rsidRPr="00CF1548">
        <w:rPr>
          <w:sz w:val="28"/>
          <w:szCs w:val="28"/>
        </w:rPr>
        <w:t xml:space="preserve"> </w:t>
      </w:r>
      <w:r w:rsidRPr="00CF1548">
        <w:rPr>
          <w:sz w:val="28"/>
          <w:szCs w:val="28"/>
        </w:rPr>
        <w:t>кафедри іноземних мов</w:t>
      </w:r>
    </w:p>
    <w:p w14:paraId="113CB49D"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60E99E5C"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7D6D1984"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5D78E4F2"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01F40BD5" w14:textId="77777777" w:rsidR="005B2751" w:rsidRPr="006E5ACF" w:rsidRDefault="005B2751" w:rsidP="005B2751">
      <w:pPr>
        <w:pStyle w:val="a3"/>
        <w:ind w:firstLine="567"/>
        <w:jc w:val="both"/>
        <w:rPr>
          <w:b w:val="0"/>
          <w:sz w:val="28"/>
          <w:szCs w:val="28"/>
        </w:rPr>
      </w:pPr>
    </w:p>
    <w:p w14:paraId="0A769DC9"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038FCC5E"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64028C">
        <w:rPr>
          <w:b w:val="0"/>
          <w:sz w:val="28"/>
          <w:szCs w:val="28"/>
        </w:rPr>
        <w:t>для докторів філософії</w:t>
      </w:r>
      <w:r w:rsidR="0064028C" w:rsidRPr="00D857BB">
        <w:rPr>
          <w:b w:val="0"/>
          <w:sz w:val="28"/>
          <w:szCs w:val="28"/>
        </w:rPr>
        <w:t xml:space="preserve"> спеціальності</w:t>
      </w:r>
      <w:r w:rsidR="00C317BD">
        <w:rPr>
          <w:b w:val="0"/>
          <w:sz w:val="28"/>
          <w:szCs w:val="28"/>
        </w:rPr>
        <w:t xml:space="preserve"> </w:t>
      </w:r>
      <w:r w:rsidR="00FB7D5C">
        <w:rPr>
          <w:b w:val="0"/>
          <w:sz w:val="28"/>
          <w:szCs w:val="28"/>
        </w:rPr>
        <w:t>18</w:t>
      </w:r>
      <w:r w:rsidR="005B3304">
        <w:rPr>
          <w:b w:val="0"/>
          <w:sz w:val="28"/>
          <w:szCs w:val="28"/>
        </w:rPr>
        <w:t>5</w:t>
      </w:r>
      <w:r w:rsidR="00C317BD">
        <w:rPr>
          <w:b w:val="0"/>
          <w:sz w:val="28"/>
          <w:szCs w:val="28"/>
        </w:rPr>
        <w:t xml:space="preserve"> </w:t>
      </w:r>
      <w:r w:rsidR="005B3304" w:rsidRPr="005B3304">
        <w:rPr>
          <w:b w:val="0"/>
          <w:sz w:val="28"/>
          <w:szCs w:val="28"/>
        </w:rPr>
        <w:t xml:space="preserve">Нафтогазова інженерія та технології </w:t>
      </w:r>
      <w:r>
        <w:rPr>
          <w:b w:val="0"/>
          <w:sz w:val="28"/>
          <w:szCs w:val="28"/>
        </w:rPr>
        <w:t>/</w:t>
      </w:r>
      <w:r w:rsidR="0064028C" w:rsidRPr="0064028C">
        <w:rPr>
          <w:b w:val="0"/>
          <w:sz w:val="28"/>
          <w:szCs w:val="28"/>
        </w:rPr>
        <w:t xml:space="preserve"> </w:t>
      </w:r>
      <w:r w:rsidR="0064028C" w:rsidRPr="00DC42CB">
        <w:rPr>
          <w:b w:val="0"/>
          <w:sz w:val="28"/>
          <w:szCs w:val="28"/>
        </w:rPr>
        <w:t xml:space="preserve">С.І. Кострицька, І.І. Зуєнок, </w:t>
      </w:r>
      <w:r w:rsidR="0064028C">
        <w:rPr>
          <w:b w:val="0"/>
          <w:sz w:val="28"/>
          <w:szCs w:val="28"/>
        </w:rPr>
        <w:t>Н.В.</w:t>
      </w:r>
      <w:r w:rsidR="0064028C" w:rsidRPr="00314982">
        <w:rPr>
          <w:b w:val="0"/>
          <w:sz w:val="28"/>
          <w:szCs w:val="28"/>
        </w:rPr>
        <w:t xml:space="preserve"> </w:t>
      </w:r>
      <w:r w:rsidR="0064028C">
        <w:rPr>
          <w:b w:val="0"/>
          <w:sz w:val="28"/>
          <w:szCs w:val="28"/>
        </w:rPr>
        <w:t>Дьячок , І.А.</w:t>
      </w:r>
      <w:r w:rsidR="0064028C" w:rsidRPr="00314982">
        <w:rPr>
          <w:b w:val="0"/>
          <w:sz w:val="28"/>
          <w:szCs w:val="28"/>
        </w:rPr>
        <w:t xml:space="preserve"> </w:t>
      </w:r>
      <w:r w:rsidR="0064028C">
        <w:rPr>
          <w:b w:val="0"/>
          <w:sz w:val="28"/>
          <w:szCs w:val="28"/>
        </w:rPr>
        <w:t>Яременко, Є.В.</w:t>
      </w:r>
      <w:r w:rsidR="0064028C" w:rsidRPr="003462DF">
        <w:rPr>
          <w:b w:val="0"/>
          <w:sz w:val="28"/>
          <w:szCs w:val="28"/>
        </w:rPr>
        <w:t xml:space="preserve"> </w:t>
      </w:r>
      <w:r w:rsidR="0064028C">
        <w:rPr>
          <w:b w:val="0"/>
          <w:sz w:val="28"/>
          <w:szCs w:val="28"/>
        </w:rPr>
        <w:t xml:space="preserve">Солдатенко, </w:t>
      </w:r>
      <w:r w:rsidR="0064028C" w:rsidRPr="00DC42CB">
        <w:rPr>
          <w:b w:val="0"/>
          <w:sz w:val="28"/>
          <w:szCs w:val="28"/>
        </w:rPr>
        <w:t>М.Л. Ісакова</w:t>
      </w:r>
      <w:r w:rsidR="0064028C">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64028C">
        <w:rPr>
          <w:rFonts w:eastAsia="TimesNewRoman"/>
          <w:b w:val="0"/>
          <w:sz w:val="28"/>
          <w:szCs w:val="28"/>
        </w:rPr>
        <w:t>18</w:t>
      </w:r>
      <w:r w:rsidRPr="00DC42CB">
        <w:rPr>
          <w:rFonts w:eastAsia="TimesNewRoman"/>
          <w:b w:val="0"/>
          <w:sz w:val="28"/>
          <w:szCs w:val="28"/>
        </w:rPr>
        <w:t xml:space="preserve"> с.</w:t>
      </w:r>
    </w:p>
    <w:p w14:paraId="3E9FD9ED" w14:textId="77777777" w:rsidR="005B2751" w:rsidRPr="00DC42CB" w:rsidRDefault="005B2751" w:rsidP="005B2751">
      <w:pPr>
        <w:pStyle w:val="a3"/>
        <w:ind w:firstLine="567"/>
        <w:jc w:val="both"/>
        <w:rPr>
          <w:rFonts w:eastAsia="TimesNewRoman"/>
          <w:b w:val="0"/>
          <w:sz w:val="28"/>
          <w:szCs w:val="28"/>
        </w:rPr>
      </w:pPr>
    </w:p>
    <w:p w14:paraId="157834FE"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3F95A354" w14:textId="77777777" w:rsidR="005B2751" w:rsidRPr="0094023E" w:rsidRDefault="005B2751" w:rsidP="00B968D9">
      <w:pPr>
        <w:numPr>
          <w:ilvl w:val="0"/>
          <w:numId w:val="1"/>
        </w:numPr>
        <w:spacing w:before="120"/>
        <w:ind w:left="0" w:firstLine="567"/>
        <w:jc w:val="both"/>
        <w:rPr>
          <w:sz w:val="28"/>
          <w:szCs w:val="28"/>
        </w:rPr>
      </w:pPr>
      <w:r w:rsidRPr="0094023E">
        <w:rPr>
          <w:sz w:val="28"/>
          <w:szCs w:val="28"/>
        </w:rPr>
        <w:t>мету дисципліни;</w:t>
      </w:r>
    </w:p>
    <w:p w14:paraId="6AA7AA0D" w14:textId="77777777" w:rsidR="005B2751" w:rsidRPr="0094023E" w:rsidRDefault="005B2751" w:rsidP="00B968D9">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3D339B13" w14:textId="77777777" w:rsidR="005B2751" w:rsidRPr="0094023E" w:rsidRDefault="005B2751" w:rsidP="00B968D9">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7FD10662" w14:textId="77777777" w:rsidR="005B2751" w:rsidRPr="0094023E" w:rsidRDefault="005B2751" w:rsidP="00B968D9">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10EEDFAE" w14:textId="77777777" w:rsidR="005B2751" w:rsidRPr="0094023E" w:rsidRDefault="005B2751" w:rsidP="00B968D9">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3707D647" w14:textId="77777777" w:rsidR="005B2751" w:rsidRPr="0094023E" w:rsidRDefault="005B2751" w:rsidP="00B968D9">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42B420E2" w14:textId="77777777" w:rsidR="005B2751" w:rsidRPr="0094023E" w:rsidRDefault="005B2751" w:rsidP="00B968D9">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135E55B2" w14:textId="77777777" w:rsidR="005B2751" w:rsidRPr="0094023E" w:rsidRDefault="005B2751" w:rsidP="005B2751">
      <w:pPr>
        <w:suppressLineNumbers/>
        <w:suppressAutoHyphens/>
        <w:ind w:left="567"/>
        <w:jc w:val="both"/>
        <w:rPr>
          <w:sz w:val="28"/>
          <w:szCs w:val="28"/>
        </w:rPr>
      </w:pPr>
    </w:p>
    <w:p w14:paraId="250A4E1B"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7631D61" w14:textId="77777777" w:rsidR="005B2751" w:rsidRPr="0094023E" w:rsidRDefault="005B2751" w:rsidP="005B2751">
      <w:pPr>
        <w:ind w:firstLine="708"/>
        <w:rPr>
          <w:sz w:val="28"/>
          <w:szCs w:val="28"/>
        </w:rPr>
      </w:pPr>
    </w:p>
    <w:p w14:paraId="506AD539"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483F54" w:rsidRPr="00D857BB">
        <w:rPr>
          <w:sz w:val="28"/>
          <w:szCs w:val="28"/>
        </w:rPr>
        <w:t>спеціальності</w:t>
      </w:r>
      <w:r w:rsidR="00483F54">
        <w:rPr>
          <w:sz w:val="28"/>
          <w:szCs w:val="28"/>
        </w:rPr>
        <w:t xml:space="preserve"> 185 </w:t>
      </w:r>
      <w:r w:rsidR="00483F54" w:rsidRPr="005B3304">
        <w:rPr>
          <w:sz w:val="28"/>
          <w:szCs w:val="28"/>
        </w:rPr>
        <w:t>Нафтогазова інженерія та технології</w:t>
      </w:r>
      <w:r>
        <w:rPr>
          <w:b/>
          <w:sz w:val="28"/>
          <w:szCs w:val="28"/>
        </w:rPr>
        <w:t xml:space="preserve"> </w:t>
      </w:r>
      <w:r>
        <w:rPr>
          <w:sz w:val="28"/>
          <w:szCs w:val="28"/>
        </w:rPr>
        <w:t xml:space="preserve">(від </w:t>
      </w:r>
      <w:r w:rsidRPr="00483F54">
        <w:rPr>
          <w:sz w:val="28"/>
          <w:szCs w:val="28"/>
        </w:rPr>
        <w:t>18</w:t>
      </w:r>
      <w:r>
        <w:rPr>
          <w:sz w:val="28"/>
          <w:szCs w:val="28"/>
        </w:rPr>
        <w:t>.0</w:t>
      </w:r>
      <w:r w:rsidR="005F42AA">
        <w:rPr>
          <w:sz w:val="28"/>
          <w:szCs w:val="28"/>
        </w:rPr>
        <w:t>1</w:t>
      </w:r>
      <w:r>
        <w:rPr>
          <w:sz w:val="28"/>
          <w:szCs w:val="28"/>
        </w:rPr>
        <w:t>.2020).</w:t>
      </w:r>
    </w:p>
    <w:p w14:paraId="2D82D462" w14:textId="77777777" w:rsidR="005B2751" w:rsidRPr="006D0F8F" w:rsidRDefault="005B2751" w:rsidP="005B2751">
      <w:pPr>
        <w:ind w:firstLine="709"/>
        <w:jc w:val="both"/>
        <w:rPr>
          <w:rFonts w:eastAsia="TimesNewRoman"/>
          <w:sz w:val="28"/>
          <w:szCs w:val="28"/>
        </w:rPr>
      </w:pPr>
    </w:p>
    <w:p w14:paraId="0F1A83EE" w14:textId="77777777" w:rsidR="005B2751" w:rsidRPr="009028DA" w:rsidRDefault="005B2751" w:rsidP="00757585">
      <w:pPr>
        <w:rPr>
          <w:color w:val="000000"/>
          <w:sz w:val="28"/>
          <w:szCs w:val="28"/>
        </w:rPr>
      </w:pPr>
      <w:r>
        <w:rPr>
          <w:color w:val="000000"/>
          <w:sz w:val="28"/>
          <w:szCs w:val="28"/>
        </w:rPr>
        <w:br w:type="page"/>
      </w:r>
    </w:p>
    <w:p w14:paraId="0743EA27"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537A7F7B"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1D797D0F"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58BF6717"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41E2B180"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30C054AA"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5D7CDD71"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1A48102B" w14:textId="77777777" w:rsidR="005B2751" w:rsidRPr="003E6888" w:rsidRDefault="00007EFF"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59A10C79"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12686968"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4AA08064"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A6A4C5B" w14:textId="77777777" w:rsidR="005B2751" w:rsidRPr="008A4B16" w:rsidRDefault="00007EFF"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2AFFF23C" w14:textId="77777777" w:rsidR="005B2751" w:rsidRPr="008A4B16" w:rsidRDefault="00007EFF"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37FCC3F6" w14:textId="77777777" w:rsidR="005B2751" w:rsidRPr="00C666CB" w:rsidRDefault="00007EFF"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76F677E0" w14:textId="77777777" w:rsidR="005B2751" w:rsidRPr="000464AE" w:rsidRDefault="005B2751" w:rsidP="005B2751">
      <w:pPr>
        <w:spacing w:after="120" w:line="360" w:lineRule="auto"/>
        <w:rPr>
          <w:sz w:val="28"/>
          <w:szCs w:val="28"/>
        </w:rPr>
      </w:pPr>
      <w:r w:rsidRPr="008A4B16">
        <w:rPr>
          <w:sz w:val="28"/>
          <w:szCs w:val="28"/>
        </w:rPr>
        <w:fldChar w:fldCharType="end"/>
      </w:r>
    </w:p>
    <w:p w14:paraId="6861BF76"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08FB1213" w14:textId="77777777" w:rsidR="00695291" w:rsidRDefault="00695291" w:rsidP="00695291">
      <w:pPr>
        <w:pStyle w:val="a3"/>
        <w:spacing w:line="276" w:lineRule="auto"/>
        <w:ind w:firstLine="708"/>
        <w:jc w:val="center"/>
        <w:rPr>
          <w:sz w:val="28"/>
          <w:szCs w:val="28"/>
        </w:rPr>
      </w:pPr>
      <w:bookmarkStart w:id="0" w:name="_Toc504069507"/>
      <w:r>
        <w:rPr>
          <w:sz w:val="28"/>
          <w:szCs w:val="28"/>
        </w:rPr>
        <w:lastRenderedPageBreak/>
        <w:t>1 МЕТА НАВЧАЛЬНОЇ ДИСЦИПЛІНИ</w:t>
      </w:r>
    </w:p>
    <w:p w14:paraId="22F10E37" w14:textId="77777777" w:rsidR="00695291" w:rsidRDefault="00695291" w:rsidP="00695291">
      <w:pPr>
        <w:ind w:firstLine="709"/>
        <w:jc w:val="center"/>
        <w:rPr>
          <w:b/>
          <w:sz w:val="28"/>
          <w:szCs w:val="28"/>
        </w:rPr>
      </w:pPr>
    </w:p>
    <w:p w14:paraId="14BB0702" w14:textId="77777777" w:rsidR="00695291" w:rsidRDefault="00695291" w:rsidP="00695291">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6608A5F3" w14:textId="77777777" w:rsidR="00695291" w:rsidRDefault="00695291" w:rsidP="00695291">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695291" w14:paraId="46606C27" w14:textId="77777777" w:rsidTr="00695291">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4D34D64" w14:textId="77777777" w:rsidR="00695291" w:rsidRDefault="00695291">
            <w:pPr>
              <w:spacing w:line="264" w:lineRule="auto"/>
              <w:rPr>
                <w:rFonts w:ascii="Arial" w:hAnsi="Arial" w:cs="Arial"/>
              </w:rPr>
            </w:pPr>
            <w:bookmarkStart w:id="1"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94CE7AB" w14:textId="77777777" w:rsidR="00695291" w:rsidRDefault="00695291">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695291" w14:paraId="004F77F3" w14:textId="77777777" w:rsidTr="00695291">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C21F69F" w14:textId="77777777" w:rsidR="00695291" w:rsidRDefault="00695291">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FF2587" w14:textId="77777777" w:rsidR="00695291" w:rsidRDefault="00695291">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1"/>
    </w:tbl>
    <w:p w14:paraId="03B958D5" w14:textId="77777777" w:rsidR="00695291" w:rsidRDefault="00695291" w:rsidP="00695291">
      <w:pPr>
        <w:pStyle w:val="a3"/>
        <w:spacing w:line="276" w:lineRule="auto"/>
        <w:ind w:firstLine="708"/>
        <w:jc w:val="both"/>
        <w:rPr>
          <w:sz w:val="28"/>
          <w:szCs w:val="28"/>
          <w:lang w:val="ru-RU"/>
        </w:rPr>
      </w:pPr>
    </w:p>
    <w:p w14:paraId="789195A7" w14:textId="77777777" w:rsidR="00695291" w:rsidRDefault="00695291" w:rsidP="00695291">
      <w:pPr>
        <w:pStyle w:val="a3"/>
        <w:spacing w:line="276" w:lineRule="auto"/>
        <w:ind w:firstLine="708"/>
        <w:jc w:val="both"/>
        <w:rPr>
          <w:sz w:val="28"/>
          <w:szCs w:val="28"/>
        </w:rPr>
      </w:pPr>
    </w:p>
    <w:p w14:paraId="042731AD" w14:textId="77777777" w:rsidR="00695291" w:rsidRDefault="00695291" w:rsidP="00695291">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6EA96CDF" w14:textId="77777777" w:rsidR="00695291" w:rsidRDefault="00695291" w:rsidP="00695291">
      <w:pPr>
        <w:pStyle w:val="a3"/>
        <w:spacing w:line="276" w:lineRule="auto"/>
        <w:ind w:firstLine="708"/>
        <w:jc w:val="both"/>
        <w:rPr>
          <w:b w:val="0"/>
          <w:color w:val="000000"/>
          <w:sz w:val="28"/>
          <w:szCs w:val="28"/>
          <w:lang w:eastAsia="uk-UA"/>
        </w:rPr>
      </w:pPr>
    </w:p>
    <w:p w14:paraId="74C29B99" w14:textId="77777777" w:rsidR="00695291" w:rsidRDefault="00695291" w:rsidP="00695291">
      <w:pPr>
        <w:pStyle w:val="1"/>
        <w:spacing w:after="120" w:line="276" w:lineRule="auto"/>
        <w:jc w:val="center"/>
        <w:rPr>
          <w:rFonts w:ascii="Times New Roman" w:hAnsi="Times New Roman"/>
          <w:b/>
          <w:bCs/>
          <w:color w:val="000000"/>
          <w:sz w:val="28"/>
          <w:szCs w:val="28"/>
        </w:rPr>
      </w:pPr>
      <w:bookmarkStart w:id="2" w:name="_Toc4689632"/>
      <w:r>
        <w:rPr>
          <w:rFonts w:ascii="Times New Roman" w:hAnsi="Times New Roman"/>
          <w:b/>
          <w:bCs/>
          <w:color w:val="000000"/>
          <w:sz w:val="28"/>
          <w:szCs w:val="28"/>
        </w:rPr>
        <w:t>2 ОЧІКУВАНІ ДИСЦИПЛІНАРНІ РЕЗУЛЬТАТИ НАВЧАННЯ</w:t>
      </w:r>
      <w:bookmarkEnd w:id="2"/>
    </w:p>
    <w:p w14:paraId="68D82EB2" w14:textId="77777777" w:rsidR="00695291" w:rsidRDefault="00695291" w:rsidP="00695291"/>
    <w:tbl>
      <w:tblPr>
        <w:tblW w:w="4900" w:type="pct"/>
        <w:tblInd w:w="-5" w:type="dxa"/>
        <w:tblLayout w:type="fixed"/>
        <w:tblLook w:val="04A0" w:firstRow="1" w:lastRow="0" w:firstColumn="1" w:lastColumn="0" w:noHBand="0" w:noVBand="1"/>
      </w:tblPr>
      <w:tblGrid>
        <w:gridCol w:w="960"/>
        <w:gridCol w:w="1392"/>
        <w:gridCol w:w="7305"/>
      </w:tblGrid>
      <w:tr w:rsidR="00695291" w14:paraId="3420F4A1" w14:textId="77777777" w:rsidTr="00695291">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48845514" w14:textId="77777777" w:rsidR="00695291" w:rsidRDefault="00695291">
            <w:pPr>
              <w:jc w:val="center"/>
            </w:pPr>
            <w:r>
              <w:rPr>
                <w:b/>
              </w:rPr>
              <w:t>Шифр</w:t>
            </w:r>
          </w:p>
          <w:p w14:paraId="17C0C81E" w14:textId="77777777" w:rsidR="00695291" w:rsidRDefault="00695291">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59C9F74C" w14:textId="77777777" w:rsidR="00695291" w:rsidRDefault="00695291">
            <w:pPr>
              <w:ind w:right="-5"/>
              <w:jc w:val="center"/>
            </w:pPr>
            <w:r>
              <w:rPr>
                <w:b/>
              </w:rPr>
              <w:t>Дисциплінарні результати навчання (ДРН)</w:t>
            </w:r>
          </w:p>
        </w:tc>
      </w:tr>
      <w:tr w:rsidR="00695291" w14:paraId="31104182"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6F558C0B" w14:textId="77777777" w:rsidR="00695291" w:rsidRDefault="00695291"/>
        </w:tc>
        <w:tc>
          <w:tcPr>
            <w:tcW w:w="1392" w:type="dxa"/>
            <w:tcBorders>
              <w:top w:val="single" w:sz="4" w:space="0" w:color="000000"/>
              <w:left w:val="single" w:sz="4" w:space="0" w:color="000000"/>
              <w:bottom w:val="single" w:sz="4" w:space="0" w:color="000000"/>
              <w:right w:val="nil"/>
            </w:tcBorders>
            <w:vAlign w:val="center"/>
            <w:hideMark/>
          </w:tcPr>
          <w:p w14:paraId="3FEA6DBE" w14:textId="77777777" w:rsidR="00695291" w:rsidRDefault="00695291">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F80F3A8" w14:textId="77777777" w:rsidR="00695291" w:rsidRDefault="00695291">
            <w:pPr>
              <w:ind w:right="-5"/>
              <w:jc w:val="center"/>
            </w:pPr>
            <w:r>
              <w:rPr>
                <w:b/>
              </w:rPr>
              <w:t>зміст</w:t>
            </w:r>
          </w:p>
        </w:tc>
      </w:tr>
      <w:tr w:rsidR="00695291" w14:paraId="0A2AF98B" w14:textId="77777777" w:rsidTr="00695291">
        <w:trPr>
          <w:trHeight w:val="1114"/>
        </w:trPr>
        <w:tc>
          <w:tcPr>
            <w:tcW w:w="960" w:type="dxa"/>
            <w:vMerge w:val="restart"/>
            <w:tcBorders>
              <w:top w:val="single" w:sz="4" w:space="0" w:color="000000"/>
              <w:left w:val="single" w:sz="4" w:space="0" w:color="000000"/>
              <w:bottom w:val="single" w:sz="4" w:space="0" w:color="000000"/>
              <w:right w:val="nil"/>
            </w:tcBorders>
          </w:tcPr>
          <w:p w14:paraId="57ADEB05" w14:textId="77777777" w:rsidR="00695291" w:rsidRDefault="00F37EAA">
            <w:pPr>
              <w:rPr>
                <w:lang w:val="ru-RU"/>
              </w:rPr>
            </w:pPr>
            <w:r>
              <w:rPr>
                <w:lang w:val="ru-RU"/>
              </w:rPr>
              <w:t>ЗР8</w:t>
            </w:r>
          </w:p>
          <w:p w14:paraId="461E1401" w14:textId="77777777" w:rsidR="00F37EAA" w:rsidRPr="00F37EAA" w:rsidRDefault="00F37EAA">
            <w:pPr>
              <w:rPr>
                <w:lang w:val="ru-RU"/>
              </w:rPr>
            </w:pPr>
            <w:r>
              <w:rPr>
                <w:lang w:val="ru-RU"/>
              </w:rPr>
              <w:t>ЗР9</w:t>
            </w:r>
          </w:p>
          <w:p w14:paraId="0AF24781"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BADCAE0" w14:textId="77777777" w:rsidR="00695291" w:rsidRDefault="00695291">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54CB0E5" w14:textId="77777777" w:rsidR="00695291" w:rsidRDefault="00695291">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695291" w14:paraId="578D8A49"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2DB3ED63"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AA6C907" w14:textId="77777777" w:rsidR="00695291" w:rsidRDefault="00695291">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B7AF81F" w14:textId="77777777" w:rsidR="00695291" w:rsidRDefault="00695291">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695291" w14:paraId="058E0492"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6BFF083B"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1EBA6FC" w14:textId="77777777" w:rsidR="00695291" w:rsidRDefault="00695291">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871EC96" w14:textId="77777777" w:rsidR="00695291" w:rsidRDefault="00695291">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695291" w14:paraId="6E5DC228"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345212DB"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BAA2FC7" w14:textId="77777777" w:rsidR="00695291" w:rsidRDefault="00695291">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AF7C56D" w14:textId="77777777" w:rsidR="00695291" w:rsidRDefault="00695291">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695291" w14:paraId="40053D83"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1DEE7763"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066D85F" w14:textId="77777777" w:rsidR="00695291" w:rsidRDefault="00695291">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4879252" w14:textId="77777777" w:rsidR="00695291" w:rsidRDefault="00695291">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695291" w14:paraId="13BCB05F"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2415AFBF"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F03EE1A" w14:textId="77777777" w:rsidR="00695291" w:rsidRDefault="00695291">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4D252BC" w14:textId="77777777" w:rsidR="00695291" w:rsidRDefault="00695291">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695291" w14:paraId="18B39BD2"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48C6D738"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F3B6DB7" w14:textId="77777777" w:rsidR="00695291" w:rsidRDefault="00695291">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5ECCE4F" w14:textId="77777777" w:rsidR="00695291" w:rsidRDefault="00695291">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695291" w14:paraId="6A01E85B"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3D6D8927"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E336A0C" w14:textId="77777777" w:rsidR="00695291" w:rsidRDefault="00695291">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5780FC7" w14:textId="77777777" w:rsidR="00695291" w:rsidRDefault="00695291">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695291" w14:paraId="3E8F6CB8"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663BEB8F"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3C8BA7F" w14:textId="77777777" w:rsidR="00695291" w:rsidRDefault="00695291">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6A7630A" w14:textId="77777777" w:rsidR="00695291" w:rsidRDefault="00695291">
            <w:pPr>
              <w:ind w:right="-5"/>
              <w:jc w:val="both"/>
            </w:pPr>
            <w:r>
              <w:rPr>
                <w:sz w:val="28"/>
                <w:szCs w:val="28"/>
                <w:lang w:eastAsia="en-US"/>
              </w:rPr>
              <w:t>Розуміти визначення інтелектуальної власності; розрізняти типи плагіату</w:t>
            </w:r>
          </w:p>
        </w:tc>
      </w:tr>
      <w:tr w:rsidR="00695291" w14:paraId="4332DA98"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1F4AB2E0"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0FBD01A9" w14:textId="77777777" w:rsidR="00695291" w:rsidRDefault="00695291">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0F57268" w14:textId="77777777" w:rsidR="00695291" w:rsidRDefault="00695291">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695291" w14:paraId="33F1E24E"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10F8D8C1"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35A02E4B" w14:textId="77777777" w:rsidR="00695291" w:rsidRDefault="00695291">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5D1CC657" w14:textId="77777777" w:rsidR="00695291" w:rsidRDefault="00695291">
            <w:pPr>
              <w:ind w:right="-5"/>
              <w:jc w:val="both"/>
            </w:pPr>
          </w:p>
        </w:tc>
      </w:tr>
      <w:tr w:rsidR="00695291" w14:paraId="3EA274CB" w14:textId="77777777" w:rsidTr="00695291">
        <w:tc>
          <w:tcPr>
            <w:tcW w:w="960" w:type="dxa"/>
            <w:vMerge/>
            <w:tcBorders>
              <w:top w:val="single" w:sz="4" w:space="0" w:color="000000"/>
              <w:left w:val="single" w:sz="4" w:space="0" w:color="000000"/>
              <w:bottom w:val="single" w:sz="4" w:space="0" w:color="000000"/>
              <w:right w:val="nil"/>
            </w:tcBorders>
            <w:vAlign w:val="center"/>
            <w:hideMark/>
          </w:tcPr>
          <w:p w14:paraId="618396FC" w14:textId="77777777" w:rsidR="00695291" w:rsidRDefault="00695291">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10443AC9" w14:textId="77777777" w:rsidR="00695291" w:rsidRDefault="00695291">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248FE073" w14:textId="77777777" w:rsidR="00695291" w:rsidRDefault="00695291">
            <w:pPr>
              <w:ind w:right="-5"/>
              <w:jc w:val="both"/>
            </w:pPr>
          </w:p>
        </w:tc>
      </w:tr>
    </w:tbl>
    <w:p w14:paraId="7967617D" w14:textId="77777777" w:rsidR="00695291" w:rsidRDefault="00695291" w:rsidP="00695291"/>
    <w:p w14:paraId="0E13FF22" w14:textId="77777777" w:rsidR="00695291" w:rsidRDefault="00695291" w:rsidP="00695291">
      <w:pPr>
        <w:rPr>
          <w:sz w:val="2"/>
          <w:szCs w:val="2"/>
        </w:rPr>
      </w:pPr>
      <w:bookmarkStart w:id="3" w:name="_Hlk4684962"/>
    </w:p>
    <w:p w14:paraId="302F859B" w14:textId="77777777" w:rsidR="00695291" w:rsidRDefault="00695291" w:rsidP="00695291">
      <w:bookmarkStart w:id="4" w:name="_Toc504069501"/>
      <w:bookmarkEnd w:id="3"/>
    </w:p>
    <w:p w14:paraId="2A256560" w14:textId="77777777" w:rsidR="00695291" w:rsidRDefault="00695291" w:rsidP="00695291">
      <w:pPr>
        <w:pStyle w:val="1"/>
        <w:spacing w:after="120"/>
        <w:jc w:val="center"/>
        <w:rPr>
          <w:rFonts w:ascii="Times New Roman" w:hAnsi="Times New Roman" w:cs="Times New Roman"/>
        </w:rPr>
      </w:pPr>
      <w:bookmarkStart w:id="5" w:name="_Toc30427479"/>
      <w:bookmarkStart w:id="6" w:name="_Toc4689633"/>
      <w:bookmarkStart w:id="7" w:name="_Toc523035524"/>
      <w:r>
        <w:rPr>
          <w:rFonts w:ascii="Times New Roman" w:hAnsi="Times New Roman" w:cs="Times New Roman"/>
          <w:b/>
          <w:bCs/>
          <w:color w:val="000000"/>
          <w:sz w:val="28"/>
          <w:szCs w:val="28"/>
        </w:rPr>
        <w:t>3 БАЗОВІ ДИСЦИПЛІНИ</w:t>
      </w:r>
      <w:bookmarkEnd w:id="5"/>
      <w:r>
        <w:rPr>
          <w:rFonts w:ascii="Times New Roman" w:hAnsi="Times New Roman" w:cs="Times New Roman"/>
          <w:b/>
          <w:bCs/>
          <w:color w:val="000000"/>
          <w:sz w:val="28"/>
          <w:szCs w:val="28"/>
        </w:rPr>
        <w:t xml:space="preserve"> </w:t>
      </w:r>
    </w:p>
    <w:p w14:paraId="77AED416" w14:textId="77777777" w:rsidR="00695291" w:rsidRDefault="00695291" w:rsidP="00695291">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090B4363" w14:textId="77777777" w:rsidR="00695291" w:rsidRDefault="00695291" w:rsidP="00695291">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1024D5F4" w14:textId="77777777" w:rsidR="00695291" w:rsidRDefault="00695291" w:rsidP="00695291">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695291" w14:paraId="71A5097E" w14:textId="77777777" w:rsidTr="00695291">
        <w:tc>
          <w:tcPr>
            <w:tcW w:w="432" w:type="pct"/>
            <w:tcBorders>
              <w:top w:val="single" w:sz="4" w:space="0" w:color="auto"/>
              <w:left w:val="single" w:sz="4" w:space="0" w:color="auto"/>
              <w:bottom w:val="single" w:sz="4" w:space="0" w:color="auto"/>
              <w:right w:val="single" w:sz="4" w:space="0" w:color="auto"/>
            </w:tcBorders>
            <w:hideMark/>
          </w:tcPr>
          <w:p w14:paraId="7030B2D3" w14:textId="77777777" w:rsidR="00695291" w:rsidRDefault="00695291">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174949E8" w14:textId="77777777" w:rsidR="00695291" w:rsidRDefault="00695291">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636A1A29" w14:textId="77777777" w:rsidR="00695291" w:rsidRDefault="00695291" w:rsidP="00695291">
      <w:pPr>
        <w:pStyle w:val="310"/>
        <w:widowControl w:val="0"/>
        <w:spacing w:before="120"/>
        <w:ind w:left="0" w:firstLine="567"/>
      </w:pPr>
    </w:p>
    <w:p w14:paraId="787A8C9B" w14:textId="77777777" w:rsidR="00695291" w:rsidRDefault="00695291" w:rsidP="00695291">
      <w:pPr>
        <w:keepNext/>
        <w:autoSpaceDE w:val="0"/>
        <w:autoSpaceDN w:val="0"/>
        <w:spacing w:after="120"/>
        <w:jc w:val="center"/>
        <w:outlineLvl w:val="0"/>
        <w:rPr>
          <w:b/>
          <w:bCs/>
          <w:color w:val="000000"/>
          <w:sz w:val="28"/>
          <w:szCs w:val="28"/>
        </w:rPr>
      </w:pPr>
    </w:p>
    <w:p w14:paraId="1070FDDD" w14:textId="77777777" w:rsidR="00695291" w:rsidRDefault="00695291" w:rsidP="00695291">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6"/>
      <w:bookmarkEnd w:id="7"/>
    </w:p>
    <w:p w14:paraId="59C7BBF5" w14:textId="77777777" w:rsidR="00695291" w:rsidRDefault="00695291" w:rsidP="00695291">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695291" w14:paraId="3475B2CD" w14:textId="77777777" w:rsidTr="00695291">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5E829A71" w14:textId="77777777" w:rsidR="00695291" w:rsidRDefault="00695291">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6BC53B" w14:textId="77777777" w:rsidR="00695291" w:rsidRDefault="00695291">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687A3CA7" w14:textId="77777777" w:rsidR="00695291" w:rsidRDefault="00695291">
            <w:pPr>
              <w:spacing w:line="276" w:lineRule="auto"/>
              <w:ind w:right="-5"/>
              <w:jc w:val="center"/>
              <w:rPr>
                <w:b/>
                <w:bCs/>
              </w:rPr>
            </w:pPr>
            <w:r>
              <w:rPr>
                <w:b/>
                <w:bCs/>
              </w:rPr>
              <w:t>Розподіл за формами навчання</w:t>
            </w:r>
            <w:r>
              <w:rPr>
                <w:i/>
                <w:iCs/>
              </w:rPr>
              <w:t>, години</w:t>
            </w:r>
          </w:p>
        </w:tc>
      </w:tr>
      <w:tr w:rsidR="00695291" w14:paraId="01D38E12"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22593E0A" w14:textId="77777777" w:rsidR="00695291" w:rsidRDefault="0069529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DB7C2" w14:textId="77777777" w:rsidR="00695291" w:rsidRDefault="00695291">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276F7B2C" w14:textId="77777777" w:rsidR="00695291" w:rsidRDefault="00695291">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7AD51DD3" w14:textId="77777777" w:rsidR="00695291" w:rsidRDefault="00695291">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5CE6157F" w14:textId="77777777" w:rsidR="00695291" w:rsidRDefault="00695291">
            <w:pPr>
              <w:spacing w:line="276" w:lineRule="auto"/>
              <w:ind w:right="-5"/>
              <w:jc w:val="center"/>
              <w:rPr>
                <w:b/>
                <w:bCs/>
              </w:rPr>
            </w:pPr>
            <w:r>
              <w:rPr>
                <w:b/>
                <w:bCs/>
              </w:rPr>
              <w:t>Заочна</w:t>
            </w:r>
          </w:p>
        </w:tc>
      </w:tr>
      <w:tr w:rsidR="00695291" w14:paraId="035C5E87"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2BFDEF5A" w14:textId="77777777" w:rsidR="00695291" w:rsidRDefault="0069529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42CFC" w14:textId="77777777" w:rsidR="00695291" w:rsidRDefault="00695291">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31CE8F7F" w14:textId="77777777" w:rsidR="00695291" w:rsidRDefault="00695291">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5C63CDB5" w14:textId="77777777" w:rsidR="00695291" w:rsidRDefault="00695291">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7BD77909" w14:textId="77777777" w:rsidR="00695291" w:rsidRDefault="00695291">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144B37C6" w14:textId="77777777" w:rsidR="00695291" w:rsidRDefault="00695291">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24A750D1" w14:textId="77777777" w:rsidR="00695291" w:rsidRDefault="00695291">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41D42A02" w14:textId="77777777" w:rsidR="00695291" w:rsidRDefault="00695291">
            <w:pPr>
              <w:spacing w:line="276" w:lineRule="auto"/>
              <w:jc w:val="center"/>
            </w:pPr>
            <w:r>
              <w:rPr>
                <w:sz w:val="22"/>
                <w:szCs w:val="22"/>
              </w:rPr>
              <w:t>самостійна робота</w:t>
            </w:r>
          </w:p>
        </w:tc>
      </w:tr>
      <w:tr w:rsidR="00695291" w14:paraId="1F4173C6" w14:textId="77777777" w:rsidTr="00695291">
        <w:tc>
          <w:tcPr>
            <w:tcW w:w="793" w:type="pct"/>
            <w:tcBorders>
              <w:top w:val="single" w:sz="4" w:space="0" w:color="auto"/>
              <w:left w:val="single" w:sz="4" w:space="0" w:color="auto"/>
              <w:bottom w:val="single" w:sz="4" w:space="0" w:color="auto"/>
              <w:right w:val="single" w:sz="4" w:space="0" w:color="auto"/>
            </w:tcBorders>
            <w:vAlign w:val="center"/>
            <w:hideMark/>
          </w:tcPr>
          <w:p w14:paraId="09A325AE" w14:textId="77777777" w:rsidR="00695291" w:rsidRDefault="00695291">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52E9465F"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A3D9343" w14:textId="77777777" w:rsidR="00695291" w:rsidRDefault="0069529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074748A3"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4BA39C7" w14:textId="77777777" w:rsidR="00695291" w:rsidRDefault="0069529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74779B6"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C14FC9A" w14:textId="77777777" w:rsidR="00695291" w:rsidRDefault="0069529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C2B96B5" w14:textId="77777777" w:rsidR="00695291" w:rsidRDefault="00695291">
            <w:pPr>
              <w:spacing w:line="276" w:lineRule="auto"/>
              <w:jc w:val="center"/>
              <w:rPr>
                <w:color w:val="000000"/>
              </w:rPr>
            </w:pPr>
            <w:r>
              <w:rPr>
                <w:color w:val="000000"/>
              </w:rPr>
              <w:t>-</w:t>
            </w:r>
          </w:p>
        </w:tc>
      </w:tr>
      <w:tr w:rsidR="00695291" w14:paraId="213C808F" w14:textId="77777777" w:rsidTr="00695291">
        <w:tc>
          <w:tcPr>
            <w:tcW w:w="793" w:type="pct"/>
            <w:tcBorders>
              <w:top w:val="single" w:sz="4" w:space="0" w:color="auto"/>
              <w:left w:val="single" w:sz="4" w:space="0" w:color="auto"/>
              <w:bottom w:val="single" w:sz="4" w:space="0" w:color="auto"/>
              <w:right w:val="single" w:sz="4" w:space="0" w:color="auto"/>
            </w:tcBorders>
            <w:vAlign w:val="center"/>
            <w:hideMark/>
          </w:tcPr>
          <w:p w14:paraId="2D033A7D" w14:textId="77777777" w:rsidR="00695291" w:rsidRDefault="00695291">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6FE792CB" w14:textId="77777777" w:rsidR="00695291" w:rsidRDefault="00695291">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F7573B" w14:textId="77777777" w:rsidR="00695291" w:rsidRDefault="00695291">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28DA320D" w14:textId="77777777" w:rsidR="00695291" w:rsidRDefault="00695291">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55BED85D" w14:textId="77777777" w:rsidR="00695291" w:rsidRDefault="0069529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57F581B"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163C200" w14:textId="77777777" w:rsidR="00695291" w:rsidRDefault="00695291">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7B164AB2" w14:textId="77777777" w:rsidR="00695291" w:rsidRDefault="00695291">
            <w:pPr>
              <w:spacing w:line="276" w:lineRule="auto"/>
              <w:jc w:val="center"/>
              <w:rPr>
                <w:color w:val="000000"/>
              </w:rPr>
            </w:pPr>
            <w:r>
              <w:rPr>
                <w:color w:val="000000"/>
              </w:rPr>
              <w:t>162</w:t>
            </w:r>
          </w:p>
        </w:tc>
      </w:tr>
      <w:tr w:rsidR="00695291" w14:paraId="54933824" w14:textId="77777777" w:rsidTr="00695291">
        <w:tc>
          <w:tcPr>
            <w:tcW w:w="793" w:type="pct"/>
            <w:tcBorders>
              <w:top w:val="single" w:sz="4" w:space="0" w:color="auto"/>
              <w:left w:val="single" w:sz="4" w:space="0" w:color="auto"/>
              <w:bottom w:val="single" w:sz="4" w:space="0" w:color="auto"/>
              <w:right w:val="single" w:sz="4" w:space="0" w:color="auto"/>
            </w:tcBorders>
            <w:vAlign w:val="center"/>
            <w:hideMark/>
          </w:tcPr>
          <w:p w14:paraId="291CA506" w14:textId="77777777" w:rsidR="00695291" w:rsidRDefault="00695291">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4AF39E10"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F039F34" w14:textId="77777777" w:rsidR="00695291" w:rsidRDefault="0069529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48FF9476"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FEF5567" w14:textId="77777777" w:rsidR="00695291" w:rsidRDefault="0069529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BABFE6C"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04C634E" w14:textId="77777777" w:rsidR="00695291" w:rsidRDefault="0069529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4D8A7ABB" w14:textId="77777777" w:rsidR="00695291" w:rsidRDefault="00695291">
            <w:pPr>
              <w:spacing w:line="276" w:lineRule="auto"/>
              <w:jc w:val="center"/>
              <w:rPr>
                <w:color w:val="000000"/>
              </w:rPr>
            </w:pPr>
            <w:r>
              <w:rPr>
                <w:color w:val="000000"/>
              </w:rPr>
              <w:t>-</w:t>
            </w:r>
          </w:p>
        </w:tc>
      </w:tr>
      <w:tr w:rsidR="00695291" w14:paraId="558816C4" w14:textId="77777777" w:rsidTr="00695291">
        <w:tc>
          <w:tcPr>
            <w:tcW w:w="793" w:type="pct"/>
            <w:tcBorders>
              <w:top w:val="single" w:sz="4" w:space="0" w:color="auto"/>
              <w:left w:val="single" w:sz="4" w:space="0" w:color="auto"/>
              <w:bottom w:val="single" w:sz="4" w:space="0" w:color="auto"/>
              <w:right w:val="single" w:sz="4" w:space="0" w:color="auto"/>
            </w:tcBorders>
            <w:vAlign w:val="center"/>
            <w:hideMark/>
          </w:tcPr>
          <w:p w14:paraId="2EDD9F9C" w14:textId="77777777" w:rsidR="00695291" w:rsidRDefault="00695291">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0740F80B"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27885B3" w14:textId="77777777" w:rsidR="00695291" w:rsidRDefault="00695291">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44AE1DB6"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6B6A85B" w14:textId="77777777" w:rsidR="00695291" w:rsidRDefault="0069529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86591B7"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93C71D" w14:textId="77777777" w:rsidR="00695291" w:rsidRDefault="00695291">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F4A6EC4" w14:textId="77777777" w:rsidR="00695291" w:rsidRDefault="00695291">
            <w:pPr>
              <w:spacing w:line="276" w:lineRule="auto"/>
              <w:jc w:val="center"/>
              <w:rPr>
                <w:color w:val="000000"/>
              </w:rPr>
            </w:pPr>
            <w:r>
              <w:rPr>
                <w:color w:val="000000"/>
              </w:rPr>
              <w:t>-</w:t>
            </w:r>
          </w:p>
        </w:tc>
      </w:tr>
      <w:tr w:rsidR="00695291" w14:paraId="2C160B04" w14:textId="77777777" w:rsidTr="00695291">
        <w:tc>
          <w:tcPr>
            <w:tcW w:w="793" w:type="pct"/>
            <w:tcBorders>
              <w:top w:val="single" w:sz="4" w:space="0" w:color="auto"/>
              <w:left w:val="single" w:sz="4" w:space="0" w:color="auto"/>
              <w:bottom w:val="single" w:sz="4" w:space="0" w:color="auto"/>
              <w:right w:val="single" w:sz="4" w:space="0" w:color="auto"/>
            </w:tcBorders>
            <w:vAlign w:val="center"/>
            <w:hideMark/>
          </w:tcPr>
          <w:p w14:paraId="60DE3491" w14:textId="77777777" w:rsidR="00695291" w:rsidRDefault="00695291">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479396F0" w14:textId="77777777" w:rsidR="00695291" w:rsidRDefault="00695291">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04123D1F" w14:textId="77777777" w:rsidR="00695291" w:rsidRDefault="00695291">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4ABF9020" w14:textId="77777777" w:rsidR="00695291" w:rsidRDefault="00695291">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3208E881" w14:textId="77777777" w:rsidR="00695291" w:rsidRDefault="00695291">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ACC5E47" w14:textId="77777777" w:rsidR="00695291" w:rsidRDefault="00695291">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D499339" w14:textId="77777777" w:rsidR="00695291" w:rsidRDefault="00695291">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7AA1CBD8" w14:textId="77777777" w:rsidR="00695291" w:rsidRDefault="00695291">
            <w:pPr>
              <w:spacing w:line="276" w:lineRule="auto"/>
              <w:jc w:val="center"/>
              <w:rPr>
                <w:color w:val="000000"/>
              </w:rPr>
            </w:pPr>
            <w:r>
              <w:rPr>
                <w:color w:val="000000"/>
              </w:rPr>
              <w:t xml:space="preserve">162 </w:t>
            </w:r>
          </w:p>
        </w:tc>
      </w:tr>
    </w:tbl>
    <w:p w14:paraId="64B16182" w14:textId="77777777" w:rsidR="00695291" w:rsidRDefault="00695291" w:rsidP="00695291">
      <w:pPr>
        <w:spacing w:line="276" w:lineRule="auto"/>
      </w:pPr>
    </w:p>
    <w:p w14:paraId="03F695E4" w14:textId="77777777" w:rsidR="00695291" w:rsidRDefault="00695291" w:rsidP="00695291">
      <w:pPr>
        <w:keepNext/>
        <w:autoSpaceDE w:val="0"/>
        <w:autoSpaceDN w:val="0"/>
        <w:spacing w:after="120" w:line="276" w:lineRule="auto"/>
        <w:outlineLvl w:val="0"/>
        <w:rPr>
          <w:b/>
          <w:bCs/>
          <w:caps/>
          <w:smallCaps/>
          <w:kern w:val="32"/>
          <w:sz w:val="28"/>
          <w:szCs w:val="28"/>
          <w:lang w:eastAsia="ja-JP"/>
        </w:rPr>
      </w:pPr>
      <w:bookmarkStart w:id="8" w:name="_Toc4689634"/>
    </w:p>
    <w:p w14:paraId="25E10141" w14:textId="77777777" w:rsidR="00695291" w:rsidRDefault="00695291" w:rsidP="00695291">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8"/>
    </w:p>
    <w:p w14:paraId="43F9E1A5" w14:textId="77777777" w:rsidR="00695291" w:rsidRDefault="00695291" w:rsidP="00695291">
      <w:pPr>
        <w:keepNext/>
        <w:spacing w:line="276" w:lineRule="auto"/>
        <w:jc w:val="center"/>
        <w:outlineLvl w:val="0"/>
        <w:rPr>
          <w:b/>
          <w:bCs/>
          <w:sz w:val="28"/>
          <w:szCs w:val="28"/>
        </w:rPr>
      </w:pPr>
      <w:bookmarkStart w:id="9"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9"/>
    </w:p>
    <w:p w14:paraId="64525845" w14:textId="77777777" w:rsidR="00695291" w:rsidRDefault="00695291" w:rsidP="00695291">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695291" w14:paraId="28C5C0CF" w14:textId="77777777" w:rsidTr="00695291">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46114D65" w14:textId="77777777" w:rsidR="00695291" w:rsidRDefault="00695291">
            <w:pPr>
              <w:spacing w:line="276" w:lineRule="auto"/>
              <w:jc w:val="center"/>
              <w:rPr>
                <w:b/>
                <w:bCs/>
                <w:color w:val="000000"/>
              </w:rPr>
            </w:pPr>
            <w:r>
              <w:rPr>
                <w:b/>
                <w:bCs/>
                <w:color w:val="000000"/>
              </w:rPr>
              <w:t>Шифри</w:t>
            </w:r>
          </w:p>
          <w:p w14:paraId="20D2FEF9" w14:textId="77777777" w:rsidR="00695291" w:rsidRDefault="00695291">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598C63C8" w14:textId="77777777" w:rsidR="00695291" w:rsidRDefault="00695291">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79DCDAE0" w14:textId="77777777" w:rsidR="00695291" w:rsidRDefault="00695291">
            <w:pPr>
              <w:spacing w:line="276" w:lineRule="auto"/>
              <w:jc w:val="center"/>
              <w:rPr>
                <w:b/>
                <w:bCs/>
                <w:color w:val="000000"/>
              </w:rPr>
            </w:pPr>
            <w:r>
              <w:rPr>
                <w:b/>
                <w:bCs/>
                <w:color w:val="000000"/>
              </w:rPr>
              <w:t xml:space="preserve">Обсяг, </w:t>
            </w:r>
            <w:r>
              <w:rPr>
                <w:i/>
                <w:iCs/>
                <w:color w:val="000000"/>
              </w:rPr>
              <w:t>години</w:t>
            </w:r>
          </w:p>
        </w:tc>
      </w:tr>
      <w:tr w:rsidR="00695291" w14:paraId="29530648" w14:textId="77777777" w:rsidTr="00695291">
        <w:trPr>
          <w:trHeight w:val="365"/>
        </w:trPr>
        <w:tc>
          <w:tcPr>
            <w:tcW w:w="690" w:type="pct"/>
            <w:tcBorders>
              <w:top w:val="single" w:sz="4" w:space="0" w:color="auto"/>
              <w:left w:val="single" w:sz="4" w:space="0" w:color="auto"/>
              <w:bottom w:val="single" w:sz="4" w:space="0" w:color="auto"/>
              <w:right w:val="single" w:sz="4" w:space="0" w:color="auto"/>
            </w:tcBorders>
          </w:tcPr>
          <w:p w14:paraId="45827B5F" w14:textId="77777777" w:rsidR="00695291" w:rsidRDefault="00695291">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39C3D1DD" w14:textId="77777777" w:rsidR="00695291" w:rsidRDefault="00695291">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2856E9C6" w14:textId="77777777" w:rsidR="00695291" w:rsidRDefault="00695291">
            <w:pPr>
              <w:spacing w:line="276" w:lineRule="auto"/>
              <w:jc w:val="center"/>
              <w:rPr>
                <w:b/>
                <w:bCs/>
                <w:color w:val="000000"/>
              </w:rPr>
            </w:pPr>
            <w:r>
              <w:rPr>
                <w:b/>
                <w:bCs/>
                <w:color w:val="000000"/>
              </w:rPr>
              <w:t>72</w:t>
            </w:r>
          </w:p>
        </w:tc>
      </w:tr>
      <w:tr w:rsidR="00695291" w14:paraId="3434AAE9" w14:textId="77777777" w:rsidTr="00695291">
        <w:trPr>
          <w:trHeight w:val="365"/>
        </w:trPr>
        <w:tc>
          <w:tcPr>
            <w:tcW w:w="690" w:type="pct"/>
            <w:tcBorders>
              <w:top w:val="single" w:sz="4" w:space="0" w:color="auto"/>
              <w:left w:val="single" w:sz="4" w:space="0" w:color="auto"/>
              <w:bottom w:val="single" w:sz="4" w:space="0" w:color="auto"/>
              <w:right w:val="single" w:sz="4" w:space="0" w:color="auto"/>
            </w:tcBorders>
            <w:hideMark/>
          </w:tcPr>
          <w:p w14:paraId="7124B838" w14:textId="77777777" w:rsidR="00695291" w:rsidRDefault="00695291">
            <w:pPr>
              <w:rPr>
                <w:sz w:val="28"/>
                <w:szCs w:val="28"/>
                <w:lang w:eastAsia="en-US"/>
              </w:rPr>
            </w:pPr>
            <w:r>
              <w:rPr>
                <w:sz w:val="28"/>
                <w:szCs w:val="28"/>
                <w:lang w:eastAsia="en-US"/>
              </w:rPr>
              <w:t>ЗР8-1, ЗР8-2,</w:t>
            </w:r>
          </w:p>
          <w:p w14:paraId="28BC21CC" w14:textId="77777777" w:rsidR="00695291" w:rsidRDefault="00695291">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546966D9" w14:textId="77777777" w:rsidR="00695291" w:rsidRDefault="00695291">
            <w:pPr>
              <w:spacing w:line="276" w:lineRule="auto"/>
              <w:rPr>
                <w:b/>
                <w:bCs/>
              </w:rPr>
            </w:pPr>
            <w:r>
              <w:rPr>
                <w:b/>
                <w:bCs/>
              </w:rPr>
              <w:t>1 Писемне спілкування в академічному середовищі. Академічне іншомовне письмо</w:t>
            </w:r>
          </w:p>
          <w:p w14:paraId="6A9B8791" w14:textId="77777777" w:rsidR="00695291" w:rsidRDefault="00695291">
            <w:pPr>
              <w:spacing w:line="276" w:lineRule="auto"/>
              <w:rPr>
                <w:b/>
                <w:bCs/>
              </w:rPr>
            </w:pPr>
          </w:p>
          <w:p w14:paraId="6BACC5BA" w14:textId="77777777" w:rsidR="00695291" w:rsidRDefault="00695291">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5E2A5AAB" w14:textId="77777777" w:rsidR="00695291" w:rsidRDefault="00695291">
            <w:pPr>
              <w:spacing w:line="276" w:lineRule="auto"/>
            </w:pPr>
          </w:p>
          <w:p w14:paraId="19E533C1" w14:textId="77777777" w:rsidR="00695291" w:rsidRDefault="00695291">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08FF4098" w14:textId="77777777" w:rsidR="00695291" w:rsidRDefault="00695291">
            <w:pPr>
              <w:spacing w:line="276" w:lineRule="auto"/>
              <w:rPr>
                <w:color w:val="000000"/>
                <w:lang w:eastAsia="en-US"/>
              </w:rPr>
            </w:pPr>
          </w:p>
          <w:p w14:paraId="435DB3A7" w14:textId="77777777" w:rsidR="00695291" w:rsidRDefault="00695291">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7CC1DC7D" w14:textId="77777777" w:rsidR="00695291" w:rsidRDefault="00695291">
            <w:pPr>
              <w:spacing w:line="276" w:lineRule="auto"/>
              <w:jc w:val="center"/>
              <w:rPr>
                <w:bCs/>
                <w:color w:val="000000"/>
              </w:rPr>
            </w:pPr>
            <w:r>
              <w:rPr>
                <w:bCs/>
                <w:color w:val="000000"/>
              </w:rPr>
              <w:t>14</w:t>
            </w:r>
          </w:p>
        </w:tc>
      </w:tr>
      <w:tr w:rsidR="00695291" w14:paraId="1AC9A062" w14:textId="77777777" w:rsidTr="00695291">
        <w:trPr>
          <w:trHeight w:val="1659"/>
        </w:trPr>
        <w:tc>
          <w:tcPr>
            <w:tcW w:w="690" w:type="pct"/>
            <w:tcBorders>
              <w:top w:val="single" w:sz="4" w:space="0" w:color="auto"/>
              <w:left w:val="single" w:sz="4" w:space="0" w:color="auto"/>
              <w:bottom w:val="single" w:sz="4" w:space="0" w:color="auto"/>
              <w:right w:val="single" w:sz="4" w:space="0" w:color="auto"/>
            </w:tcBorders>
          </w:tcPr>
          <w:p w14:paraId="638D7E17" w14:textId="77777777" w:rsidR="00695291" w:rsidRDefault="00695291">
            <w:pPr>
              <w:rPr>
                <w:sz w:val="28"/>
                <w:szCs w:val="28"/>
                <w:lang w:eastAsia="en-US"/>
              </w:rPr>
            </w:pPr>
            <w:r>
              <w:rPr>
                <w:sz w:val="28"/>
                <w:szCs w:val="28"/>
                <w:lang w:eastAsia="en-US"/>
              </w:rPr>
              <w:t>ЗР8-3,</w:t>
            </w:r>
          </w:p>
          <w:p w14:paraId="462B2334" w14:textId="77777777" w:rsidR="00695291" w:rsidRDefault="00695291">
            <w:pPr>
              <w:rPr>
                <w:sz w:val="28"/>
                <w:szCs w:val="28"/>
                <w:lang w:eastAsia="en-US"/>
              </w:rPr>
            </w:pPr>
            <w:r>
              <w:rPr>
                <w:sz w:val="28"/>
                <w:szCs w:val="28"/>
                <w:lang w:eastAsia="en-US"/>
              </w:rPr>
              <w:t>ЗР8-4,</w:t>
            </w:r>
          </w:p>
          <w:p w14:paraId="7FF25C7A" w14:textId="77777777" w:rsidR="00695291" w:rsidRDefault="00695291">
            <w:pPr>
              <w:rPr>
                <w:sz w:val="28"/>
                <w:szCs w:val="28"/>
                <w:lang w:eastAsia="en-US"/>
              </w:rPr>
            </w:pPr>
            <w:r>
              <w:rPr>
                <w:sz w:val="28"/>
                <w:szCs w:val="28"/>
                <w:lang w:eastAsia="en-US"/>
              </w:rPr>
              <w:t>ЗР8-5,</w:t>
            </w:r>
          </w:p>
          <w:p w14:paraId="0FD2A551" w14:textId="77777777" w:rsidR="00695291" w:rsidRDefault="00695291">
            <w:pPr>
              <w:rPr>
                <w:sz w:val="28"/>
                <w:szCs w:val="28"/>
                <w:lang w:eastAsia="en-US"/>
              </w:rPr>
            </w:pPr>
            <w:r>
              <w:rPr>
                <w:sz w:val="28"/>
                <w:szCs w:val="28"/>
                <w:lang w:eastAsia="en-US"/>
              </w:rPr>
              <w:t>ЗР9-1,</w:t>
            </w:r>
          </w:p>
          <w:p w14:paraId="1F1CC49B" w14:textId="77777777" w:rsidR="00695291" w:rsidRDefault="00695291">
            <w:pPr>
              <w:rPr>
                <w:sz w:val="28"/>
                <w:szCs w:val="28"/>
                <w:lang w:eastAsia="en-US"/>
              </w:rPr>
            </w:pPr>
            <w:r>
              <w:rPr>
                <w:sz w:val="28"/>
                <w:szCs w:val="28"/>
                <w:lang w:eastAsia="en-US"/>
              </w:rPr>
              <w:t>ЗР9-2,</w:t>
            </w:r>
          </w:p>
          <w:p w14:paraId="2DAF4048" w14:textId="77777777" w:rsidR="00695291" w:rsidRDefault="00695291">
            <w:pPr>
              <w:rPr>
                <w:sz w:val="28"/>
                <w:szCs w:val="28"/>
                <w:lang w:eastAsia="en-US"/>
              </w:rPr>
            </w:pPr>
            <w:r>
              <w:rPr>
                <w:sz w:val="28"/>
                <w:szCs w:val="28"/>
                <w:lang w:eastAsia="en-US"/>
              </w:rPr>
              <w:t>ЗР9-3</w:t>
            </w:r>
          </w:p>
          <w:p w14:paraId="3741D90E" w14:textId="77777777" w:rsidR="00695291" w:rsidRDefault="0069529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7430D230" w14:textId="77777777" w:rsidR="00695291" w:rsidRDefault="00695291">
            <w:pPr>
              <w:spacing w:line="276" w:lineRule="auto"/>
            </w:pPr>
            <w:r>
              <w:rPr>
                <w:b/>
                <w:bCs/>
                <w:lang w:eastAsia="en-US"/>
              </w:rPr>
              <w:t>2 Пошук, читання та обробка іншомовної інформації</w:t>
            </w:r>
            <w:r>
              <w:t xml:space="preserve"> </w:t>
            </w:r>
          </w:p>
          <w:p w14:paraId="0FFC6F0E" w14:textId="77777777" w:rsidR="00695291" w:rsidRDefault="00695291">
            <w:pPr>
              <w:spacing w:line="276" w:lineRule="auto"/>
            </w:pPr>
          </w:p>
          <w:p w14:paraId="623D2A0D" w14:textId="77777777" w:rsidR="00695291" w:rsidRDefault="00695291">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5F8316E1" w14:textId="77777777" w:rsidR="00695291" w:rsidRDefault="00695291">
            <w:pPr>
              <w:spacing w:line="276" w:lineRule="auto"/>
            </w:pPr>
          </w:p>
          <w:p w14:paraId="43118DA1" w14:textId="77777777" w:rsidR="00695291" w:rsidRDefault="00695291">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137335CE" w14:textId="77777777" w:rsidR="00695291" w:rsidRDefault="00695291">
            <w:pPr>
              <w:spacing w:line="276" w:lineRule="auto"/>
            </w:pPr>
          </w:p>
          <w:p w14:paraId="45E3CAEB" w14:textId="77777777" w:rsidR="00695291" w:rsidRDefault="00695291">
            <w:pPr>
              <w:spacing w:line="276" w:lineRule="auto"/>
            </w:pPr>
            <w:r>
              <w:t>Візуалізація тексту, описання графіків, таблиць, діаграм тощо.</w:t>
            </w:r>
          </w:p>
          <w:p w14:paraId="4EEC8438" w14:textId="77777777" w:rsidR="00695291" w:rsidRDefault="00695291">
            <w:pPr>
              <w:spacing w:line="276" w:lineRule="auto"/>
            </w:pPr>
          </w:p>
          <w:p w14:paraId="629932EE" w14:textId="77777777" w:rsidR="00695291" w:rsidRDefault="00695291">
            <w:pPr>
              <w:spacing w:line="276" w:lineRule="auto"/>
            </w:pPr>
            <w:r>
              <w:t>Особливості написання текстів академічної та професійної спрямованості.</w:t>
            </w:r>
          </w:p>
          <w:p w14:paraId="2A43C574" w14:textId="77777777" w:rsidR="00695291" w:rsidRDefault="00695291">
            <w:pPr>
              <w:spacing w:line="276" w:lineRule="auto"/>
            </w:pPr>
          </w:p>
          <w:p w14:paraId="04FAC9B0" w14:textId="77777777" w:rsidR="00695291" w:rsidRDefault="00695291">
            <w:pPr>
              <w:spacing w:line="276" w:lineRule="auto"/>
            </w:pPr>
            <w:r>
              <w:t>Написання статті з використанням граматичних структур та функціональних зразків типових для академічного стилю.</w:t>
            </w:r>
          </w:p>
          <w:p w14:paraId="2418108C" w14:textId="77777777" w:rsidR="00695291" w:rsidRDefault="00695291">
            <w:pPr>
              <w:spacing w:line="276" w:lineRule="auto"/>
            </w:pPr>
          </w:p>
          <w:p w14:paraId="4A3F99C2" w14:textId="77777777" w:rsidR="00695291" w:rsidRDefault="00695291">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04FA8B96" w14:textId="77777777" w:rsidR="00695291" w:rsidRDefault="00695291">
            <w:pPr>
              <w:spacing w:line="276" w:lineRule="auto"/>
              <w:jc w:val="center"/>
              <w:rPr>
                <w:color w:val="000000"/>
              </w:rPr>
            </w:pPr>
            <w:r>
              <w:rPr>
                <w:color w:val="000000"/>
              </w:rPr>
              <w:t>40</w:t>
            </w:r>
          </w:p>
        </w:tc>
      </w:tr>
      <w:tr w:rsidR="00695291" w14:paraId="7DA754C2" w14:textId="77777777" w:rsidTr="00695291">
        <w:trPr>
          <w:trHeight w:val="611"/>
        </w:trPr>
        <w:tc>
          <w:tcPr>
            <w:tcW w:w="690" w:type="pct"/>
            <w:tcBorders>
              <w:top w:val="single" w:sz="4" w:space="0" w:color="auto"/>
              <w:left w:val="single" w:sz="4" w:space="0" w:color="auto"/>
              <w:bottom w:val="single" w:sz="4" w:space="0" w:color="auto"/>
              <w:right w:val="single" w:sz="4" w:space="0" w:color="auto"/>
            </w:tcBorders>
          </w:tcPr>
          <w:p w14:paraId="441A8D7E" w14:textId="77777777" w:rsidR="00695291" w:rsidRDefault="00695291">
            <w:pPr>
              <w:rPr>
                <w:sz w:val="28"/>
                <w:szCs w:val="28"/>
                <w:lang w:eastAsia="en-US"/>
              </w:rPr>
            </w:pPr>
            <w:r>
              <w:rPr>
                <w:sz w:val="28"/>
                <w:szCs w:val="28"/>
                <w:lang w:eastAsia="en-US"/>
              </w:rPr>
              <w:t>ЗР9-4, ЗР9-5</w:t>
            </w:r>
          </w:p>
          <w:p w14:paraId="49B2F5F6" w14:textId="77777777" w:rsidR="00695291" w:rsidRDefault="0069529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7192BA60" w14:textId="77777777" w:rsidR="00695291" w:rsidRDefault="00695291">
            <w:pPr>
              <w:spacing w:line="276" w:lineRule="auto"/>
              <w:rPr>
                <w:b/>
              </w:rPr>
            </w:pPr>
            <w:r>
              <w:rPr>
                <w:b/>
              </w:rPr>
              <w:t>3 Академічна доброчесність</w:t>
            </w:r>
          </w:p>
          <w:p w14:paraId="2504F72D" w14:textId="77777777" w:rsidR="00695291" w:rsidRDefault="00695291">
            <w:pPr>
              <w:spacing w:line="276" w:lineRule="auto"/>
              <w:rPr>
                <w:b/>
              </w:rPr>
            </w:pPr>
          </w:p>
          <w:p w14:paraId="4A8B4E64" w14:textId="77777777" w:rsidR="00695291" w:rsidRDefault="00695291">
            <w:pPr>
              <w:spacing w:line="276" w:lineRule="auto"/>
            </w:pPr>
            <w:r>
              <w:t>Інтелектуальна власність. Види плагіату.</w:t>
            </w:r>
          </w:p>
          <w:p w14:paraId="5D4B3262" w14:textId="77777777" w:rsidR="00695291" w:rsidRDefault="00695291">
            <w:pPr>
              <w:spacing w:line="276" w:lineRule="auto"/>
            </w:pPr>
          </w:p>
          <w:p w14:paraId="28D8D490" w14:textId="77777777" w:rsidR="00695291" w:rsidRDefault="00695291">
            <w:pPr>
              <w:spacing w:line="276" w:lineRule="auto"/>
            </w:pPr>
            <w:r>
              <w:lastRenderedPageBreak/>
              <w:t>Цитування як спосіб уникнення плагіату (різни системи цитування).</w:t>
            </w:r>
          </w:p>
          <w:p w14:paraId="215F4E90" w14:textId="77777777" w:rsidR="00695291" w:rsidRDefault="00695291">
            <w:pPr>
              <w:spacing w:line="276" w:lineRule="auto"/>
            </w:pPr>
          </w:p>
          <w:p w14:paraId="6055B145" w14:textId="77777777" w:rsidR="00695291" w:rsidRDefault="00695291">
            <w:pPr>
              <w:spacing w:line="276" w:lineRule="auto"/>
            </w:pPr>
            <w:r>
              <w:t>Парафраз як спосіб уникнення плагіату (особливості граматичних структур при парафразі)</w:t>
            </w:r>
          </w:p>
          <w:p w14:paraId="527E7E6E" w14:textId="77777777" w:rsidR="00695291" w:rsidRDefault="00695291">
            <w:pPr>
              <w:spacing w:line="276" w:lineRule="auto"/>
            </w:pPr>
          </w:p>
          <w:p w14:paraId="59C51E0C" w14:textId="77777777" w:rsidR="00695291" w:rsidRDefault="00695291">
            <w:pPr>
              <w:spacing w:line="276" w:lineRule="auto"/>
            </w:pPr>
            <w:r>
              <w:t>Реферування як спосіб уникнення плагіату (</w:t>
            </w:r>
            <w:r>
              <w:rPr>
                <w:lang w:val="en-US"/>
              </w:rPr>
              <w:t>reporting</w:t>
            </w:r>
            <w:r w:rsidRPr="00695291">
              <w:t xml:space="preserve"> </w:t>
            </w:r>
            <w:r>
              <w:rPr>
                <w:lang w:val="en-US"/>
              </w:rPr>
              <w:t>verbs</w:t>
            </w:r>
            <w:r w:rsidRPr="00695291">
              <w:t xml:space="preserve"> </w:t>
            </w:r>
            <w:r>
              <w:t>як спосіб передачі авторської позиції)</w:t>
            </w:r>
          </w:p>
          <w:p w14:paraId="7A1E9543" w14:textId="77777777" w:rsidR="00695291" w:rsidRDefault="00695291">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0251228E" w14:textId="77777777" w:rsidR="00695291" w:rsidRDefault="00695291">
            <w:pPr>
              <w:spacing w:line="276" w:lineRule="auto"/>
              <w:jc w:val="center"/>
              <w:rPr>
                <w:color w:val="000000"/>
              </w:rPr>
            </w:pPr>
            <w:r>
              <w:rPr>
                <w:color w:val="000000"/>
              </w:rPr>
              <w:lastRenderedPageBreak/>
              <w:t>18</w:t>
            </w:r>
          </w:p>
        </w:tc>
      </w:tr>
      <w:tr w:rsidR="00695291" w14:paraId="455E399C" w14:textId="77777777" w:rsidTr="00695291">
        <w:trPr>
          <w:trHeight w:val="511"/>
        </w:trPr>
        <w:tc>
          <w:tcPr>
            <w:tcW w:w="690" w:type="pct"/>
            <w:tcBorders>
              <w:top w:val="single" w:sz="4" w:space="0" w:color="auto"/>
              <w:left w:val="single" w:sz="4" w:space="0" w:color="auto"/>
              <w:bottom w:val="single" w:sz="4" w:space="0" w:color="auto"/>
              <w:right w:val="single" w:sz="4" w:space="0" w:color="auto"/>
            </w:tcBorders>
          </w:tcPr>
          <w:p w14:paraId="176B9902" w14:textId="77777777" w:rsidR="00695291" w:rsidRDefault="00695291">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15D995F4" w14:textId="77777777" w:rsidR="00695291" w:rsidRDefault="00695291">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575A7C45" w14:textId="77777777" w:rsidR="00695291" w:rsidRDefault="00695291">
            <w:pPr>
              <w:spacing w:line="276" w:lineRule="auto"/>
              <w:jc w:val="center"/>
              <w:rPr>
                <w:color w:val="000000"/>
              </w:rPr>
            </w:pPr>
            <w:r>
              <w:rPr>
                <w:b/>
                <w:bCs/>
                <w:color w:val="000000"/>
              </w:rPr>
              <w:t>108</w:t>
            </w:r>
          </w:p>
        </w:tc>
      </w:tr>
    </w:tbl>
    <w:p w14:paraId="4AD4E7A5" w14:textId="77777777" w:rsidR="00695291" w:rsidRDefault="00695291" w:rsidP="00695291">
      <w:pPr>
        <w:pStyle w:val="1"/>
        <w:spacing w:line="276" w:lineRule="auto"/>
        <w:jc w:val="center"/>
        <w:rPr>
          <w:rFonts w:ascii="Times New Roman" w:hAnsi="Times New Roman"/>
          <w:b/>
          <w:bCs/>
          <w:color w:val="000000"/>
          <w:sz w:val="28"/>
          <w:szCs w:val="28"/>
        </w:rPr>
      </w:pPr>
      <w:bookmarkStart w:id="10" w:name="_Toc4689636"/>
      <w:bookmarkStart w:id="11" w:name="_Toc504069502"/>
      <w:bookmarkEnd w:id="4"/>
    </w:p>
    <w:p w14:paraId="64C773D7" w14:textId="77777777" w:rsidR="00695291" w:rsidRDefault="00695291" w:rsidP="00695291">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10"/>
      <w:bookmarkEnd w:id="11"/>
    </w:p>
    <w:p w14:paraId="52B3E335" w14:textId="77777777" w:rsidR="00695291" w:rsidRDefault="00695291" w:rsidP="00695291">
      <w:pPr>
        <w:spacing w:line="276" w:lineRule="auto"/>
      </w:pPr>
    </w:p>
    <w:p w14:paraId="5A205BDE" w14:textId="77777777" w:rsidR="00695291" w:rsidRDefault="00695291" w:rsidP="00695291">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267137E8" w14:textId="77777777" w:rsidR="00695291" w:rsidRDefault="00695291" w:rsidP="00695291">
      <w:pPr>
        <w:spacing w:line="276" w:lineRule="auto"/>
        <w:ind w:firstLine="709"/>
        <w:jc w:val="both"/>
        <w:rPr>
          <w:sz w:val="28"/>
          <w:szCs w:val="28"/>
        </w:rPr>
      </w:pPr>
      <w:r>
        <w:rPr>
          <w:sz w:val="28"/>
          <w:szCs w:val="28"/>
        </w:rPr>
        <w:t>Мета завдань:</w:t>
      </w:r>
    </w:p>
    <w:p w14:paraId="607A741B" w14:textId="77777777" w:rsidR="00695291" w:rsidRDefault="00695291" w:rsidP="00695291">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54C50BD2" w14:textId="77777777" w:rsidR="00695291" w:rsidRDefault="00695291" w:rsidP="00695291">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2663533A" w14:textId="77777777" w:rsidR="00695291" w:rsidRDefault="00695291" w:rsidP="00695291">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4B7CAD0A" w14:textId="77777777" w:rsidR="00695291" w:rsidRDefault="00695291" w:rsidP="00695291">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090731BA" w14:textId="77777777" w:rsidR="00695291" w:rsidRDefault="00695291" w:rsidP="00695291">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740B5EEB" w14:textId="77777777" w:rsidR="00695291" w:rsidRDefault="00695291" w:rsidP="00695291">
      <w:pPr>
        <w:spacing w:line="276" w:lineRule="auto"/>
        <w:ind w:firstLine="709"/>
        <w:jc w:val="both"/>
        <w:rPr>
          <w:sz w:val="28"/>
          <w:szCs w:val="28"/>
        </w:rPr>
      </w:pPr>
      <w:r>
        <w:rPr>
          <w:sz w:val="28"/>
          <w:szCs w:val="28"/>
        </w:rPr>
        <w:t>2) обрати типи візуалізації інформації, для чого:</w:t>
      </w:r>
    </w:p>
    <w:p w14:paraId="73455FF8" w14:textId="77777777" w:rsidR="00695291" w:rsidRDefault="00695291" w:rsidP="00695291">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477F9E03" w14:textId="77777777" w:rsidR="00695291" w:rsidRDefault="00695291" w:rsidP="00695291">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05DDA8BE" w14:textId="77777777" w:rsidR="00695291" w:rsidRDefault="00695291" w:rsidP="00695291">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239F37B9" w14:textId="77777777" w:rsidR="00695291" w:rsidRDefault="00695291" w:rsidP="00695291">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2E297E9D" w14:textId="77777777" w:rsidR="00695291" w:rsidRDefault="00695291" w:rsidP="00695291">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08EB0EAD" w14:textId="77777777" w:rsidR="00695291" w:rsidRDefault="00695291" w:rsidP="00695291">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3C9EBAD2" w14:textId="77777777" w:rsidR="00695291" w:rsidRDefault="00695291" w:rsidP="00695291">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3071D811" w14:textId="77777777" w:rsidR="00695291" w:rsidRDefault="00695291" w:rsidP="00695291">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1A7ACC7C" w14:textId="77777777" w:rsidR="00695291" w:rsidRDefault="00695291" w:rsidP="00695291">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74036F62" w14:textId="77777777" w:rsidR="00695291" w:rsidRDefault="00695291" w:rsidP="00695291">
      <w:pPr>
        <w:pStyle w:val="2"/>
        <w:autoSpaceDE/>
        <w:spacing w:after="0" w:line="276" w:lineRule="auto"/>
        <w:ind w:firstLine="709"/>
        <w:jc w:val="both"/>
        <w:rPr>
          <w:highlight w:val="yellow"/>
        </w:rPr>
      </w:pPr>
    </w:p>
    <w:p w14:paraId="42D50799" w14:textId="77777777" w:rsidR="00695291" w:rsidRDefault="00695291" w:rsidP="00695291">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0191624F" w14:textId="77777777" w:rsidR="00695291" w:rsidRDefault="00695291" w:rsidP="00695291">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41752F7D" w14:textId="77777777" w:rsidR="00695291" w:rsidRDefault="00695291" w:rsidP="00695291">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47ABB07E" w14:textId="77777777" w:rsidR="00695291" w:rsidRDefault="00695291" w:rsidP="00695291">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209EAE2A" w14:textId="77777777" w:rsidR="00695291" w:rsidRDefault="00695291" w:rsidP="00695291">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028C3350" w14:textId="77777777" w:rsidR="00695291" w:rsidRDefault="00695291" w:rsidP="00695291">
      <w:pPr>
        <w:suppressLineNumbers/>
        <w:tabs>
          <w:tab w:val="left" w:pos="7371"/>
        </w:tabs>
        <w:suppressAutoHyphens/>
        <w:autoSpaceDE w:val="0"/>
        <w:autoSpaceDN w:val="0"/>
        <w:spacing w:before="360" w:after="120" w:line="276" w:lineRule="auto"/>
        <w:jc w:val="center"/>
        <w:outlineLvl w:val="0"/>
        <w:rPr>
          <w:b/>
          <w:bCs/>
          <w:sz w:val="28"/>
          <w:szCs w:val="28"/>
        </w:rPr>
      </w:pPr>
      <w:bookmarkStart w:id="12" w:name="_Toc4689639"/>
      <w:r>
        <w:rPr>
          <w:b/>
          <w:bCs/>
          <w:sz w:val="28"/>
          <w:szCs w:val="28"/>
        </w:rPr>
        <w:lastRenderedPageBreak/>
        <w:t>6 ОЦІНЮВАННЯ РЕЗУЛЬТАТІВ НАВЧАННЯ</w:t>
      </w:r>
      <w:bookmarkEnd w:id="12"/>
    </w:p>
    <w:p w14:paraId="5799446D" w14:textId="77777777" w:rsidR="00695291" w:rsidRDefault="00695291" w:rsidP="00695291">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2DE2E490" w14:textId="77777777" w:rsidR="00695291" w:rsidRDefault="00695291" w:rsidP="00695291">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7467466B" w14:textId="77777777" w:rsidR="00695291" w:rsidRDefault="00695291" w:rsidP="00695291">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0"/>
      <w:r>
        <w:rPr>
          <w:b/>
          <w:bCs/>
          <w:sz w:val="28"/>
          <w:szCs w:val="28"/>
        </w:rPr>
        <w:t>6.1 Шкали</w:t>
      </w:r>
      <w:bookmarkEnd w:id="13"/>
    </w:p>
    <w:p w14:paraId="39057C78" w14:textId="77777777" w:rsidR="00695291" w:rsidRDefault="00695291" w:rsidP="00695291">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2284DC57" w14:textId="77777777" w:rsidR="00695291" w:rsidRDefault="00695291" w:rsidP="00695291">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695291" w14:paraId="751C0CFA" w14:textId="77777777" w:rsidTr="0069529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5E05B9CA" w14:textId="77777777" w:rsidR="00695291" w:rsidRDefault="00695291">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CB55F77" w14:textId="77777777" w:rsidR="00695291" w:rsidRDefault="00695291">
            <w:pPr>
              <w:autoSpaceDE w:val="0"/>
              <w:snapToGrid w:val="0"/>
              <w:spacing w:line="276" w:lineRule="auto"/>
              <w:jc w:val="center"/>
              <w:rPr>
                <w:b/>
                <w:bCs/>
              </w:rPr>
            </w:pPr>
            <w:r>
              <w:rPr>
                <w:b/>
                <w:bCs/>
              </w:rPr>
              <w:t>Конвертаційна</w:t>
            </w:r>
          </w:p>
        </w:tc>
      </w:tr>
      <w:tr w:rsidR="00695291" w14:paraId="63221174" w14:textId="77777777" w:rsidTr="0069529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502ACE3A" w14:textId="77777777" w:rsidR="00695291" w:rsidRDefault="00695291">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5366735" w14:textId="77777777" w:rsidR="00695291" w:rsidRDefault="00695291">
            <w:pPr>
              <w:autoSpaceDE w:val="0"/>
              <w:snapToGrid w:val="0"/>
              <w:spacing w:line="276" w:lineRule="auto"/>
            </w:pPr>
            <w:r>
              <w:t>відмінно / Excellent</w:t>
            </w:r>
          </w:p>
        </w:tc>
      </w:tr>
      <w:tr w:rsidR="00695291" w14:paraId="691DD6EA" w14:textId="77777777" w:rsidTr="0069529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D0467A2" w14:textId="77777777" w:rsidR="00695291" w:rsidRDefault="00695291">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D087930" w14:textId="77777777" w:rsidR="00695291" w:rsidRDefault="00695291">
            <w:pPr>
              <w:autoSpaceDE w:val="0"/>
              <w:snapToGrid w:val="0"/>
              <w:spacing w:line="276" w:lineRule="auto"/>
            </w:pPr>
            <w:r>
              <w:t>добре / Good</w:t>
            </w:r>
          </w:p>
        </w:tc>
      </w:tr>
      <w:tr w:rsidR="00695291" w14:paraId="45F2C50F" w14:textId="77777777" w:rsidTr="0069529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8CABCDA" w14:textId="77777777" w:rsidR="00695291" w:rsidRDefault="00695291">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4BBDBF9" w14:textId="77777777" w:rsidR="00695291" w:rsidRDefault="00695291">
            <w:pPr>
              <w:autoSpaceDE w:val="0"/>
              <w:snapToGrid w:val="0"/>
              <w:spacing w:line="276" w:lineRule="auto"/>
            </w:pPr>
            <w:r>
              <w:t>задовільно / Satisfactory</w:t>
            </w:r>
          </w:p>
        </w:tc>
      </w:tr>
      <w:tr w:rsidR="00695291" w14:paraId="241F69EC" w14:textId="77777777" w:rsidTr="00695291">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D7EB5FB" w14:textId="77777777" w:rsidR="00695291" w:rsidRDefault="00695291">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1181661" w14:textId="77777777" w:rsidR="00695291" w:rsidRDefault="00695291">
            <w:pPr>
              <w:autoSpaceDE w:val="0"/>
              <w:snapToGrid w:val="0"/>
              <w:spacing w:line="276" w:lineRule="auto"/>
            </w:pPr>
            <w:r>
              <w:t>незадовільно / Fail</w:t>
            </w:r>
          </w:p>
        </w:tc>
      </w:tr>
    </w:tbl>
    <w:p w14:paraId="642F3EAD" w14:textId="77777777" w:rsidR="00695291" w:rsidRDefault="00695291" w:rsidP="00695291">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038458AE" w14:textId="77777777" w:rsidR="00695291" w:rsidRDefault="00695291" w:rsidP="00695291">
      <w:pPr>
        <w:suppressLineNumbers/>
        <w:tabs>
          <w:tab w:val="left" w:pos="7371"/>
        </w:tabs>
        <w:suppressAutoHyphens/>
        <w:autoSpaceDE w:val="0"/>
        <w:autoSpaceDN w:val="0"/>
        <w:spacing w:before="240" w:after="120" w:line="276" w:lineRule="auto"/>
        <w:ind w:firstLine="567"/>
        <w:outlineLvl w:val="0"/>
        <w:rPr>
          <w:b/>
          <w:bCs/>
          <w:sz w:val="28"/>
          <w:szCs w:val="28"/>
        </w:rPr>
      </w:pPr>
      <w:bookmarkStart w:id="14" w:name="_Toc4689641"/>
      <w:r>
        <w:rPr>
          <w:b/>
          <w:bCs/>
          <w:sz w:val="28"/>
          <w:szCs w:val="28"/>
        </w:rPr>
        <w:t>6.2 Засоби та процедури</w:t>
      </w:r>
      <w:bookmarkEnd w:id="14"/>
    </w:p>
    <w:p w14:paraId="074AB8EC" w14:textId="77777777" w:rsidR="00695291" w:rsidRDefault="00695291" w:rsidP="00695291">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58A4E191" w14:textId="77777777" w:rsidR="00695291" w:rsidRDefault="00695291" w:rsidP="00695291">
      <w:pPr>
        <w:spacing w:line="276" w:lineRule="auto"/>
        <w:ind w:firstLine="709"/>
        <w:rPr>
          <w:sz w:val="28"/>
          <w:szCs w:val="28"/>
          <w:highlight w:val="yellow"/>
        </w:rPr>
      </w:pPr>
      <w:r>
        <w:rPr>
          <w:sz w:val="28"/>
          <w:szCs w:val="28"/>
        </w:rPr>
        <w:t>5.2.1 Узагальнені засоби діагностики</w:t>
      </w:r>
    </w:p>
    <w:p w14:paraId="486E5B7B" w14:textId="77777777" w:rsidR="00695291" w:rsidRDefault="00695291" w:rsidP="00695291">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4CB8556D" w14:textId="77777777" w:rsidR="00695291" w:rsidRDefault="00695291" w:rsidP="00B968D9">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56B204F9" w14:textId="77777777" w:rsidR="00695291" w:rsidRDefault="00695291" w:rsidP="00B968D9">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06759E26" w14:textId="77777777" w:rsidR="00695291" w:rsidRDefault="00695291" w:rsidP="00B968D9">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6940DB8A" w14:textId="77777777" w:rsidR="00695291" w:rsidRDefault="00695291" w:rsidP="00B968D9">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78331EC3" w14:textId="77777777" w:rsidR="00695291" w:rsidRDefault="00695291" w:rsidP="00B968D9">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5C3012AD" w14:textId="77777777" w:rsidR="00695291" w:rsidRDefault="00695291" w:rsidP="00B968D9">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3B497028" w14:textId="77777777" w:rsidR="00695291" w:rsidRDefault="00695291" w:rsidP="00B968D9">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0B608B4C" w14:textId="77777777" w:rsidR="00695291" w:rsidRDefault="00695291" w:rsidP="00695291">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11CC9125" w14:textId="77777777" w:rsidR="00695291" w:rsidRDefault="00695291" w:rsidP="00695291">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6FE8E432" w14:textId="77777777" w:rsidR="00695291" w:rsidRDefault="00695291" w:rsidP="00695291">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5487555D" w14:textId="77777777" w:rsidR="00695291" w:rsidRDefault="00695291" w:rsidP="00695291">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695291" w14:paraId="72D8396F" w14:textId="77777777" w:rsidTr="00695291">
        <w:tc>
          <w:tcPr>
            <w:tcW w:w="5912" w:type="dxa"/>
            <w:gridSpan w:val="3"/>
            <w:tcBorders>
              <w:top w:val="single" w:sz="4" w:space="0" w:color="auto"/>
              <w:left w:val="single" w:sz="4" w:space="0" w:color="auto"/>
              <w:bottom w:val="single" w:sz="4" w:space="0" w:color="auto"/>
              <w:right w:val="single" w:sz="4" w:space="0" w:color="auto"/>
            </w:tcBorders>
            <w:hideMark/>
          </w:tcPr>
          <w:p w14:paraId="66E2ACB8" w14:textId="77777777" w:rsidR="00695291" w:rsidRDefault="00695291">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21090A2E" w14:textId="77777777" w:rsidR="00695291" w:rsidRDefault="00695291">
            <w:pPr>
              <w:autoSpaceDE w:val="0"/>
              <w:snapToGrid w:val="0"/>
              <w:spacing w:line="276" w:lineRule="auto"/>
              <w:jc w:val="center"/>
              <w:rPr>
                <w:b/>
                <w:bCs/>
              </w:rPr>
            </w:pPr>
            <w:r>
              <w:rPr>
                <w:b/>
                <w:bCs/>
              </w:rPr>
              <w:t>ПІДСУМКОВИЙ КОНТРОЛЬ</w:t>
            </w:r>
          </w:p>
        </w:tc>
      </w:tr>
      <w:tr w:rsidR="00695291" w14:paraId="41A485AB" w14:textId="77777777" w:rsidTr="00695291">
        <w:tc>
          <w:tcPr>
            <w:tcW w:w="1970" w:type="dxa"/>
            <w:tcBorders>
              <w:top w:val="single" w:sz="4" w:space="0" w:color="auto"/>
              <w:left w:val="single" w:sz="4" w:space="0" w:color="auto"/>
              <w:bottom w:val="single" w:sz="4" w:space="0" w:color="auto"/>
              <w:right w:val="single" w:sz="4" w:space="0" w:color="auto"/>
            </w:tcBorders>
            <w:hideMark/>
          </w:tcPr>
          <w:p w14:paraId="6C205666" w14:textId="77777777" w:rsidR="00695291" w:rsidRDefault="00695291">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2F9F89A8" w14:textId="77777777" w:rsidR="00695291" w:rsidRDefault="00695291">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1670BC96" w14:textId="77777777" w:rsidR="00695291" w:rsidRDefault="00695291">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7DFF9610" w14:textId="77777777" w:rsidR="00695291" w:rsidRDefault="00695291">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512CE045" w14:textId="77777777" w:rsidR="00695291" w:rsidRDefault="00695291">
            <w:pPr>
              <w:widowControl w:val="0"/>
              <w:suppressLineNumbers/>
              <w:suppressAutoHyphens/>
              <w:spacing w:before="120" w:after="240" w:line="276" w:lineRule="auto"/>
              <w:jc w:val="center"/>
              <w:rPr>
                <w:b/>
                <w:bCs/>
              </w:rPr>
            </w:pPr>
            <w:r>
              <w:rPr>
                <w:b/>
                <w:bCs/>
              </w:rPr>
              <w:t>Процедури</w:t>
            </w:r>
          </w:p>
        </w:tc>
      </w:tr>
      <w:tr w:rsidR="00695291" w14:paraId="6CF77089" w14:textId="77777777" w:rsidTr="00695291">
        <w:tc>
          <w:tcPr>
            <w:tcW w:w="1970" w:type="dxa"/>
            <w:tcBorders>
              <w:top w:val="single" w:sz="4" w:space="0" w:color="auto"/>
              <w:left w:val="single" w:sz="4" w:space="0" w:color="auto"/>
              <w:bottom w:val="single" w:sz="4" w:space="0" w:color="auto"/>
              <w:right w:val="single" w:sz="4" w:space="0" w:color="auto"/>
            </w:tcBorders>
            <w:hideMark/>
          </w:tcPr>
          <w:p w14:paraId="5FA8B95A" w14:textId="77777777" w:rsidR="00695291" w:rsidRDefault="00695291">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66DB8F6E" w14:textId="77777777" w:rsidR="00695291" w:rsidRDefault="00695291">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101A51B8" w14:textId="77777777" w:rsidR="00695291" w:rsidRDefault="00695291">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5CBDC2C1" w14:textId="77777777" w:rsidR="00695291" w:rsidRDefault="00695291">
            <w:pPr>
              <w:autoSpaceDE w:val="0"/>
              <w:snapToGrid w:val="0"/>
              <w:ind w:left="48"/>
            </w:pPr>
            <w:r>
              <w:t>Виконання завдань під час практичних занять;</w:t>
            </w:r>
          </w:p>
          <w:p w14:paraId="76E547D1" w14:textId="77777777" w:rsidR="00695291" w:rsidRDefault="00695291">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550117BB" w14:textId="77777777" w:rsidR="00695291" w:rsidRDefault="00695291">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25F8560C" w14:textId="77777777" w:rsidR="00695291" w:rsidRDefault="00695291">
            <w:pPr>
              <w:widowControl w:val="0"/>
              <w:suppressLineNumbers/>
              <w:suppressAutoHyphens/>
              <w:spacing w:before="120" w:after="240"/>
              <w:rPr>
                <w:bCs/>
              </w:rPr>
            </w:pPr>
            <w:r>
              <w:rPr>
                <w:bCs/>
              </w:rPr>
              <w:t>Визначення середньозваженого результату поточних контролів;</w:t>
            </w:r>
          </w:p>
          <w:p w14:paraId="4309E087" w14:textId="77777777" w:rsidR="00695291" w:rsidRDefault="00695291">
            <w:pPr>
              <w:widowControl w:val="0"/>
              <w:suppressLineNumbers/>
              <w:suppressAutoHyphens/>
              <w:spacing w:before="120" w:after="240"/>
              <w:rPr>
                <w:b/>
                <w:bCs/>
              </w:rPr>
            </w:pPr>
            <w:r>
              <w:rPr>
                <w:bCs/>
              </w:rPr>
              <w:t>виконання ЕКР під час екзамену</w:t>
            </w:r>
          </w:p>
        </w:tc>
      </w:tr>
    </w:tbl>
    <w:p w14:paraId="6BA51B46" w14:textId="77777777" w:rsidR="00695291" w:rsidRDefault="00695291" w:rsidP="00695291">
      <w:pPr>
        <w:widowControl w:val="0"/>
        <w:suppressLineNumbers/>
        <w:suppressAutoHyphens/>
        <w:spacing w:before="120" w:after="240" w:line="276" w:lineRule="auto"/>
        <w:jc w:val="center"/>
        <w:rPr>
          <w:b/>
          <w:bCs/>
          <w:i/>
          <w:iCs/>
        </w:rPr>
      </w:pPr>
    </w:p>
    <w:p w14:paraId="38142EA9" w14:textId="77777777" w:rsidR="00695291" w:rsidRDefault="00695291" w:rsidP="00695291">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794EE853" w14:textId="77777777" w:rsidR="00695291" w:rsidRDefault="00695291" w:rsidP="00695291">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6333BDAC" w14:textId="77777777" w:rsidR="00695291" w:rsidRDefault="00695291" w:rsidP="00695291">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530063B3" w14:textId="77777777" w:rsidR="00695291" w:rsidRDefault="00695291" w:rsidP="00695291">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50FD994D" w14:textId="77777777" w:rsidR="00695291" w:rsidRDefault="00695291" w:rsidP="00695291">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2BEEFF8F" w14:textId="77777777" w:rsidR="00695291" w:rsidRDefault="00695291" w:rsidP="00695291">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0ACEC999" w14:textId="77777777" w:rsidR="00695291" w:rsidRDefault="00695291" w:rsidP="00695291">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3A18B259" w14:textId="77777777" w:rsidR="00695291" w:rsidRDefault="00695291" w:rsidP="00695291">
      <w:pPr>
        <w:keepNext/>
        <w:spacing w:before="240" w:line="276" w:lineRule="auto"/>
        <w:ind w:firstLine="709"/>
        <w:jc w:val="both"/>
        <w:outlineLvl w:val="1"/>
        <w:rPr>
          <w:rFonts w:ascii="Cambria" w:hAnsi="Cambria" w:cs="Cambria"/>
          <w:b/>
          <w:bCs/>
          <w:sz w:val="28"/>
          <w:szCs w:val="28"/>
        </w:rPr>
      </w:pPr>
      <w:bookmarkStart w:id="15" w:name="_Toc4689642"/>
      <w:r>
        <w:rPr>
          <w:b/>
          <w:bCs/>
          <w:sz w:val="28"/>
          <w:szCs w:val="28"/>
          <w:lang w:eastAsia="ja-JP"/>
        </w:rPr>
        <w:t>6.3 Критерії та процедури оцінювання</w:t>
      </w:r>
      <w:bookmarkEnd w:id="15"/>
    </w:p>
    <w:p w14:paraId="607EC9E9" w14:textId="77777777" w:rsidR="00695291" w:rsidRDefault="00695291" w:rsidP="00695291">
      <w:pPr>
        <w:spacing w:line="276" w:lineRule="auto"/>
        <w:ind w:firstLine="709"/>
        <w:jc w:val="both"/>
        <w:rPr>
          <w:sz w:val="28"/>
          <w:szCs w:val="28"/>
        </w:rPr>
      </w:pPr>
      <w:r>
        <w:rPr>
          <w:sz w:val="28"/>
          <w:szCs w:val="28"/>
        </w:rPr>
        <w:t>6.3.1 Практичні заняття</w:t>
      </w:r>
    </w:p>
    <w:p w14:paraId="7B14D7B7" w14:textId="77777777" w:rsidR="00695291" w:rsidRDefault="00695291" w:rsidP="00695291">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695291">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69A49325" w14:textId="77777777" w:rsidR="00695291" w:rsidRDefault="00695291" w:rsidP="00695291">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69ADE275" w14:textId="77777777" w:rsidR="00695291" w:rsidRDefault="00695291" w:rsidP="00695291">
      <w:pPr>
        <w:tabs>
          <w:tab w:val="left" w:pos="284"/>
        </w:tabs>
        <w:spacing w:line="276" w:lineRule="auto"/>
        <w:ind w:left="709"/>
        <w:jc w:val="both"/>
        <w:rPr>
          <w:sz w:val="28"/>
          <w:szCs w:val="28"/>
        </w:rPr>
      </w:pPr>
      <w:r>
        <w:rPr>
          <w:sz w:val="28"/>
          <w:szCs w:val="28"/>
        </w:rPr>
        <w:t>– повнота поданого матеріалу та його опису (4);</w:t>
      </w:r>
    </w:p>
    <w:p w14:paraId="4ED5918C" w14:textId="77777777" w:rsidR="00695291" w:rsidRDefault="00695291" w:rsidP="00695291">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723D890A" w14:textId="77777777" w:rsidR="00695291" w:rsidRDefault="00695291" w:rsidP="00695291">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3DBF3507" w14:textId="77777777" w:rsidR="00695291" w:rsidRDefault="00695291" w:rsidP="00695291">
      <w:pPr>
        <w:tabs>
          <w:tab w:val="left" w:pos="284"/>
        </w:tabs>
        <w:spacing w:line="276" w:lineRule="auto"/>
        <w:ind w:left="709"/>
        <w:jc w:val="both"/>
        <w:rPr>
          <w:sz w:val="28"/>
          <w:szCs w:val="28"/>
        </w:rPr>
      </w:pPr>
      <w:r>
        <w:rPr>
          <w:sz w:val="28"/>
          <w:szCs w:val="28"/>
        </w:rPr>
        <w:t>– самостійність виконання (4);</w:t>
      </w:r>
    </w:p>
    <w:p w14:paraId="6B6212B3" w14:textId="77777777" w:rsidR="00695291" w:rsidRDefault="00695291" w:rsidP="00695291">
      <w:pPr>
        <w:tabs>
          <w:tab w:val="left" w:pos="284"/>
        </w:tabs>
        <w:spacing w:line="276" w:lineRule="auto"/>
        <w:jc w:val="both"/>
        <w:rPr>
          <w:sz w:val="28"/>
          <w:szCs w:val="28"/>
        </w:rPr>
      </w:pPr>
      <w:r>
        <w:rPr>
          <w:sz w:val="28"/>
          <w:szCs w:val="28"/>
        </w:rPr>
        <w:t xml:space="preserve">          – захист роботи (4).</w:t>
      </w:r>
    </w:p>
    <w:p w14:paraId="2C744FF8" w14:textId="77777777" w:rsidR="00695291" w:rsidRDefault="00695291" w:rsidP="00695291">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052CA926" w14:textId="77777777" w:rsidR="00695291" w:rsidRDefault="00695291" w:rsidP="00695291">
      <w:pPr>
        <w:spacing w:line="276" w:lineRule="auto"/>
        <w:jc w:val="center"/>
        <w:rPr>
          <w:sz w:val="28"/>
          <w:szCs w:val="28"/>
        </w:rPr>
      </w:pPr>
      <w:r>
        <w:rPr>
          <w:rFonts w:ascii="Arial" w:hAnsi="Arial" w:cs="Arial"/>
          <w:position w:val="-12"/>
        </w:rPr>
        <w:object w:dxaOrig="3975" w:dyaOrig="510" w14:anchorId="1F094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037" r:id="rId10"/>
        </w:object>
      </w:r>
    </w:p>
    <w:p w14:paraId="1D61D84B" w14:textId="77777777" w:rsidR="00695291" w:rsidRDefault="00695291" w:rsidP="00695291">
      <w:pPr>
        <w:spacing w:line="276" w:lineRule="auto"/>
        <w:ind w:firstLine="709"/>
        <w:rPr>
          <w:sz w:val="28"/>
          <w:szCs w:val="28"/>
        </w:rPr>
      </w:pPr>
      <w:r>
        <w:rPr>
          <w:sz w:val="28"/>
          <w:szCs w:val="28"/>
        </w:rPr>
        <w:t xml:space="preserve">де </w:t>
      </w:r>
      <w:r>
        <w:rPr>
          <w:position w:val="-8"/>
          <w:sz w:val="28"/>
          <w:szCs w:val="28"/>
        </w:rPr>
        <w:object w:dxaOrig="390" w:dyaOrig="270" w14:anchorId="42983F19">
          <v:shape id="_x0000_i1026" type="#_x0000_t75" style="width:19.5pt;height:13.5pt" o:ole="">
            <v:imagedata r:id="rId11" o:title=""/>
          </v:shape>
          <o:OLEObject Type="Embed" ProgID="Equation.3" ShapeID="_x0000_i1026" DrawAspect="Content" ObjectID="_1650359038" r:id="rId12"/>
        </w:object>
      </w:r>
      <w:r>
        <w:rPr>
          <w:sz w:val="28"/>
          <w:szCs w:val="28"/>
        </w:rPr>
        <w:t xml:space="preserve">– число правильних відповідей або виконаних суттєвих операцій на базі до еталонів рішень; </w:t>
      </w:r>
    </w:p>
    <w:p w14:paraId="4DB385A5" w14:textId="77777777" w:rsidR="00695291" w:rsidRDefault="00695291" w:rsidP="00695291">
      <w:pPr>
        <w:spacing w:line="276" w:lineRule="auto"/>
        <w:ind w:left="708" w:firstLine="1"/>
        <w:rPr>
          <w:sz w:val="28"/>
          <w:szCs w:val="28"/>
        </w:rPr>
      </w:pPr>
      <w:r>
        <w:rPr>
          <w:position w:val="-8"/>
          <w:sz w:val="28"/>
          <w:szCs w:val="28"/>
        </w:rPr>
        <w:object w:dxaOrig="330" w:dyaOrig="270" w14:anchorId="65B9770C">
          <v:shape id="_x0000_i1027" type="#_x0000_t75" style="width:16.5pt;height:13.5pt" o:ole="">
            <v:imagedata r:id="rId13" o:title=""/>
          </v:shape>
          <o:OLEObject Type="Embed" ProgID="Equation.3" ShapeID="_x0000_i1027" DrawAspect="Content" ObjectID="_1650359039"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7B1AE0F5" w14:textId="77777777" w:rsidR="00695291" w:rsidRDefault="00695291" w:rsidP="00695291">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513504EC" w14:textId="77777777" w:rsidR="00695291" w:rsidRDefault="00695291" w:rsidP="00695291">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7A0ABD8E" w14:textId="77777777" w:rsidR="00695291" w:rsidRDefault="00695291" w:rsidP="00695291">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0916D90A" w14:textId="77777777" w:rsidR="00695291" w:rsidRDefault="00695291" w:rsidP="00695291">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4C911033" w14:textId="77777777" w:rsidR="00695291" w:rsidRDefault="00695291" w:rsidP="00695291">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74275DE0" w14:textId="77777777" w:rsidR="00695291" w:rsidRDefault="00695291" w:rsidP="00695291">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2549430D" w14:textId="77777777" w:rsidR="00695291" w:rsidRDefault="00695291" w:rsidP="00695291">
      <w:pPr>
        <w:widowControl w:val="0"/>
        <w:suppressLineNumbers/>
        <w:suppressAutoHyphens/>
        <w:spacing w:before="120" w:after="120" w:line="276" w:lineRule="auto"/>
        <w:ind w:firstLine="567"/>
        <w:jc w:val="both"/>
        <w:rPr>
          <w:color w:val="000000"/>
        </w:rPr>
      </w:pPr>
      <w:bookmarkStart w:id="16" w:name="_Toc4689643"/>
      <w:bookmarkStart w:id="17"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695291" w14:paraId="1E9726A4" w14:textId="77777777" w:rsidTr="00695291">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069E1A20" w14:textId="77777777" w:rsidR="00695291" w:rsidRDefault="00695291">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7A5CED47" w14:textId="77777777" w:rsidR="00695291" w:rsidRDefault="00695291">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5A07AAB6" w14:textId="77777777" w:rsidR="00695291" w:rsidRDefault="00695291">
            <w:pPr>
              <w:ind w:right="34"/>
              <w:jc w:val="center"/>
              <w:rPr>
                <w:b/>
                <w:color w:val="000000"/>
              </w:rPr>
            </w:pPr>
            <w:r>
              <w:rPr>
                <w:b/>
                <w:color w:val="000000"/>
              </w:rPr>
              <w:t>Показник</w:t>
            </w:r>
          </w:p>
          <w:p w14:paraId="732CF3F0" w14:textId="77777777" w:rsidR="00695291" w:rsidRDefault="00695291">
            <w:pPr>
              <w:ind w:right="34"/>
              <w:jc w:val="center"/>
              <w:rPr>
                <w:b/>
                <w:color w:val="000000"/>
              </w:rPr>
            </w:pPr>
            <w:r>
              <w:rPr>
                <w:b/>
                <w:color w:val="000000"/>
              </w:rPr>
              <w:t xml:space="preserve">оцінки </w:t>
            </w:r>
          </w:p>
        </w:tc>
      </w:tr>
      <w:tr w:rsidR="00695291" w14:paraId="7714FDCA" w14:textId="77777777" w:rsidTr="00695291">
        <w:tc>
          <w:tcPr>
            <w:tcW w:w="5000" w:type="pct"/>
            <w:gridSpan w:val="3"/>
            <w:tcBorders>
              <w:top w:val="single" w:sz="4" w:space="0" w:color="auto"/>
              <w:left w:val="single" w:sz="4" w:space="0" w:color="auto"/>
              <w:bottom w:val="single" w:sz="4" w:space="0" w:color="auto"/>
              <w:right w:val="single" w:sz="4" w:space="0" w:color="auto"/>
            </w:tcBorders>
            <w:hideMark/>
          </w:tcPr>
          <w:p w14:paraId="27B21D26" w14:textId="77777777" w:rsidR="00695291" w:rsidRDefault="00695291">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695291" w14:paraId="25BD5A35" w14:textId="77777777" w:rsidTr="00695291">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7B59170E" w14:textId="77777777" w:rsidR="00695291" w:rsidRDefault="00695291" w:rsidP="00B968D9">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23D66AD9" w14:textId="77777777" w:rsidR="00695291" w:rsidRDefault="00695291" w:rsidP="00B968D9">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73CDDCEC" w14:textId="77777777" w:rsidR="00695291" w:rsidRDefault="00695291">
            <w:pPr>
              <w:pStyle w:val="af7"/>
              <w:tabs>
                <w:tab w:val="left" w:pos="228"/>
              </w:tabs>
              <w:ind w:left="0"/>
              <w:rPr>
                <w:color w:val="000000"/>
              </w:rPr>
            </w:pPr>
            <w:r>
              <w:rPr>
                <w:color w:val="000000"/>
              </w:rPr>
              <w:lastRenderedPageBreak/>
              <w:t>Відповідь відмінна – правильна, обґрунтована, осмислена.</w:t>
            </w:r>
          </w:p>
          <w:p w14:paraId="3BA13EA0" w14:textId="77777777" w:rsidR="00695291" w:rsidRDefault="00695291">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695291" w14:paraId="40E3DEAC" w14:textId="77777777">
              <w:tc>
                <w:tcPr>
                  <w:tcW w:w="2010" w:type="dxa"/>
                  <w:tcBorders>
                    <w:top w:val="nil"/>
                    <w:left w:val="nil"/>
                    <w:bottom w:val="nil"/>
                    <w:right w:val="nil"/>
                  </w:tcBorders>
                  <w:shd w:val="clear" w:color="auto" w:fill="FFFFFF"/>
                  <w:hideMark/>
                </w:tcPr>
                <w:p w14:paraId="33EC4163" w14:textId="77777777" w:rsidR="00695291" w:rsidRDefault="00695291">
                  <w:pPr>
                    <w:rPr>
                      <w:color w:val="000000"/>
                    </w:rPr>
                  </w:pPr>
                </w:p>
              </w:tc>
              <w:tc>
                <w:tcPr>
                  <w:tcW w:w="2295" w:type="dxa"/>
                  <w:tcBorders>
                    <w:top w:val="nil"/>
                    <w:left w:val="nil"/>
                    <w:bottom w:val="nil"/>
                    <w:right w:val="nil"/>
                  </w:tcBorders>
                  <w:shd w:val="clear" w:color="auto" w:fill="FFFFFF"/>
                  <w:hideMark/>
                </w:tcPr>
                <w:p w14:paraId="099554D3" w14:textId="77777777" w:rsidR="00695291" w:rsidRDefault="00695291">
                  <w:pPr>
                    <w:rPr>
                      <w:rFonts w:eastAsiaTheme="minorHAnsi" w:cstheme="minorBidi"/>
                      <w:sz w:val="20"/>
                      <w:szCs w:val="20"/>
                      <w:lang w:eastAsia="uk-UA"/>
                    </w:rPr>
                  </w:pPr>
                </w:p>
              </w:tc>
            </w:tr>
          </w:tbl>
          <w:p w14:paraId="00E232EC" w14:textId="77777777" w:rsidR="00695291" w:rsidRDefault="00695291" w:rsidP="00B968D9">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00C83153" w14:textId="77777777" w:rsidR="00695291" w:rsidRDefault="00695291" w:rsidP="00B968D9">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1B18E95D" w14:textId="77777777" w:rsidR="00695291" w:rsidRDefault="00695291">
            <w:pPr>
              <w:jc w:val="center"/>
              <w:rPr>
                <w:color w:val="000000"/>
              </w:rPr>
            </w:pPr>
            <w:r>
              <w:rPr>
                <w:color w:val="000000"/>
              </w:rPr>
              <w:t>95-100</w:t>
            </w:r>
          </w:p>
        </w:tc>
      </w:tr>
      <w:tr w:rsidR="00695291" w14:paraId="48C600F5"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6C3A5E08"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6365900" w14:textId="77777777" w:rsidR="00695291" w:rsidRDefault="00695291">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3E010913" w14:textId="77777777" w:rsidR="00695291" w:rsidRDefault="00695291">
            <w:pPr>
              <w:pStyle w:val="af7"/>
              <w:ind w:left="0"/>
              <w:jc w:val="center"/>
              <w:rPr>
                <w:color w:val="000000"/>
              </w:rPr>
            </w:pPr>
            <w:r>
              <w:rPr>
                <w:color w:val="000000"/>
              </w:rPr>
              <w:t>90-94</w:t>
            </w:r>
          </w:p>
        </w:tc>
      </w:tr>
      <w:tr w:rsidR="00695291" w14:paraId="06A87D35"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6F1F95C9"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9C2379B" w14:textId="77777777" w:rsidR="00695291" w:rsidRDefault="00695291">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1ADC0B41" w14:textId="77777777" w:rsidR="00695291" w:rsidRDefault="00695291">
            <w:pPr>
              <w:jc w:val="center"/>
              <w:rPr>
                <w:color w:val="000000"/>
              </w:rPr>
            </w:pPr>
            <w:r>
              <w:rPr>
                <w:color w:val="000000"/>
              </w:rPr>
              <w:t>85-89</w:t>
            </w:r>
          </w:p>
        </w:tc>
      </w:tr>
      <w:tr w:rsidR="00695291" w14:paraId="13444C0D" w14:textId="77777777" w:rsidTr="0069529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7FD6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120ECCC" w14:textId="77777777" w:rsidR="00695291" w:rsidRDefault="00695291">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47293789" w14:textId="77777777" w:rsidR="00695291" w:rsidRDefault="00695291">
            <w:pPr>
              <w:jc w:val="center"/>
              <w:rPr>
                <w:color w:val="000000"/>
              </w:rPr>
            </w:pPr>
            <w:r>
              <w:rPr>
                <w:color w:val="000000"/>
              </w:rPr>
              <w:t>80-84</w:t>
            </w:r>
          </w:p>
        </w:tc>
      </w:tr>
      <w:tr w:rsidR="00695291" w14:paraId="250CC183" w14:textId="77777777" w:rsidTr="0069529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65AED"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07B0585" w14:textId="77777777" w:rsidR="00695291" w:rsidRDefault="00695291">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6A8FADD5" w14:textId="77777777" w:rsidR="00695291" w:rsidRDefault="00695291">
            <w:pPr>
              <w:jc w:val="center"/>
              <w:rPr>
                <w:color w:val="000000"/>
              </w:rPr>
            </w:pPr>
            <w:r>
              <w:rPr>
                <w:color w:val="000000"/>
              </w:rPr>
              <w:t>74-79</w:t>
            </w:r>
          </w:p>
        </w:tc>
      </w:tr>
      <w:tr w:rsidR="00695291" w14:paraId="48364137"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75687F1A"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4E0F158" w14:textId="77777777" w:rsidR="00695291" w:rsidRDefault="00695291">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0497A233" w14:textId="77777777" w:rsidR="00695291" w:rsidRDefault="00695291">
            <w:pPr>
              <w:jc w:val="center"/>
              <w:rPr>
                <w:color w:val="000000"/>
              </w:rPr>
            </w:pPr>
            <w:r>
              <w:rPr>
                <w:color w:val="000000"/>
              </w:rPr>
              <w:t>70-73</w:t>
            </w:r>
          </w:p>
        </w:tc>
      </w:tr>
      <w:tr w:rsidR="00695291" w14:paraId="7CDC506B"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6470A7C8"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0E18477" w14:textId="77777777" w:rsidR="00695291" w:rsidRDefault="00695291">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76A396C7" w14:textId="77777777" w:rsidR="00695291" w:rsidRDefault="00695291">
            <w:pPr>
              <w:jc w:val="center"/>
              <w:rPr>
                <w:color w:val="000000"/>
              </w:rPr>
            </w:pPr>
            <w:r>
              <w:rPr>
                <w:color w:val="000000"/>
              </w:rPr>
              <w:t>65-69</w:t>
            </w:r>
          </w:p>
        </w:tc>
      </w:tr>
      <w:tr w:rsidR="00695291" w14:paraId="5A33524F"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2B060A17"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BDD984" w14:textId="77777777" w:rsidR="00695291" w:rsidRDefault="00695291">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B4E6989" w14:textId="77777777" w:rsidR="00695291" w:rsidRDefault="00695291">
            <w:pPr>
              <w:jc w:val="center"/>
              <w:rPr>
                <w:color w:val="000000"/>
              </w:rPr>
            </w:pPr>
            <w:r>
              <w:rPr>
                <w:color w:val="000000"/>
              </w:rPr>
              <w:t>60-64</w:t>
            </w:r>
          </w:p>
        </w:tc>
      </w:tr>
      <w:tr w:rsidR="00695291" w14:paraId="2E85A05F" w14:textId="77777777" w:rsidTr="00695291">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97A9C"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11B1AE" w14:textId="77777777" w:rsidR="00695291" w:rsidRDefault="00695291">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EDA0F31" w14:textId="77777777" w:rsidR="00695291" w:rsidRDefault="00695291">
            <w:pPr>
              <w:jc w:val="center"/>
              <w:rPr>
                <w:color w:val="000000"/>
              </w:rPr>
            </w:pPr>
            <w:r>
              <w:rPr>
                <w:color w:val="000000"/>
              </w:rPr>
              <w:t>&lt;60</w:t>
            </w:r>
          </w:p>
        </w:tc>
      </w:tr>
      <w:tr w:rsidR="00695291" w14:paraId="05B78E06" w14:textId="77777777" w:rsidTr="00695291">
        <w:tc>
          <w:tcPr>
            <w:tcW w:w="5000" w:type="pct"/>
            <w:gridSpan w:val="3"/>
            <w:tcBorders>
              <w:top w:val="single" w:sz="4" w:space="0" w:color="auto"/>
              <w:left w:val="single" w:sz="4" w:space="0" w:color="auto"/>
              <w:bottom w:val="single" w:sz="4" w:space="0" w:color="auto"/>
              <w:right w:val="single" w:sz="4" w:space="0" w:color="auto"/>
            </w:tcBorders>
            <w:hideMark/>
          </w:tcPr>
          <w:p w14:paraId="57662C1F" w14:textId="77777777" w:rsidR="00695291" w:rsidRDefault="00695291">
            <w:pPr>
              <w:tabs>
                <w:tab w:val="left" w:pos="204"/>
              </w:tabs>
              <w:ind w:right="-22"/>
              <w:jc w:val="center"/>
              <w:rPr>
                <w:b/>
                <w:i/>
                <w:color w:val="000000"/>
              </w:rPr>
            </w:pPr>
            <w:r>
              <w:rPr>
                <w:b/>
                <w:i/>
                <w:color w:val="000000"/>
              </w:rPr>
              <w:t>Уміння (міждисциплінарні)</w:t>
            </w:r>
          </w:p>
        </w:tc>
      </w:tr>
      <w:tr w:rsidR="00695291" w14:paraId="6D12B762" w14:textId="77777777" w:rsidTr="00695291">
        <w:tc>
          <w:tcPr>
            <w:tcW w:w="1278" w:type="pct"/>
            <w:vMerge w:val="restart"/>
            <w:tcBorders>
              <w:top w:val="single" w:sz="4" w:space="0" w:color="auto"/>
              <w:left w:val="single" w:sz="4" w:space="0" w:color="auto"/>
              <w:bottom w:val="single" w:sz="4" w:space="0" w:color="auto"/>
              <w:right w:val="single" w:sz="4" w:space="0" w:color="auto"/>
            </w:tcBorders>
            <w:hideMark/>
          </w:tcPr>
          <w:p w14:paraId="6DD0356C" w14:textId="77777777" w:rsidR="00695291" w:rsidRDefault="00695291" w:rsidP="00B968D9">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679E67BE" w14:textId="77777777" w:rsidR="00695291" w:rsidRDefault="00695291" w:rsidP="00B968D9">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42FED970" w14:textId="77777777" w:rsidR="00695291" w:rsidRDefault="00695291">
            <w:pPr>
              <w:pStyle w:val="af7"/>
              <w:tabs>
                <w:tab w:val="left" w:pos="258"/>
              </w:tabs>
              <w:ind w:left="0"/>
              <w:rPr>
                <w:color w:val="000000"/>
              </w:rPr>
            </w:pPr>
            <w:r>
              <w:rPr>
                <w:color w:val="000000"/>
              </w:rPr>
              <w:t>Відповідь характеризує уміння:</w:t>
            </w:r>
          </w:p>
          <w:p w14:paraId="45E8695D" w14:textId="77777777" w:rsidR="00695291" w:rsidRDefault="00695291" w:rsidP="00B968D9">
            <w:pPr>
              <w:pStyle w:val="af7"/>
              <w:numPr>
                <w:ilvl w:val="0"/>
                <w:numId w:val="5"/>
              </w:numPr>
              <w:tabs>
                <w:tab w:val="left" w:pos="258"/>
              </w:tabs>
              <w:ind w:left="0" w:firstLine="0"/>
              <w:rPr>
                <w:color w:val="000000"/>
              </w:rPr>
            </w:pPr>
            <w:r>
              <w:rPr>
                <w:color w:val="000000"/>
              </w:rPr>
              <w:t>виявляти проблеми;</w:t>
            </w:r>
          </w:p>
          <w:p w14:paraId="001F0029" w14:textId="77777777" w:rsidR="00695291" w:rsidRDefault="00695291" w:rsidP="00B968D9">
            <w:pPr>
              <w:pStyle w:val="af7"/>
              <w:numPr>
                <w:ilvl w:val="0"/>
                <w:numId w:val="5"/>
              </w:numPr>
              <w:tabs>
                <w:tab w:val="left" w:pos="258"/>
              </w:tabs>
              <w:ind w:left="0" w:firstLine="0"/>
              <w:rPr>
                <w:color w:val="000000"/>
              </w:rPr>
            </w:pPr>
            <w:r>
              <w:rPr>
                <w:color w:val="000000"/>
              </w:rPr>
              <w:t>формулювати гіпотези;</w:t>
            </w:r>
          </w:p>
          <w:p w14:paraId="4055E389" w14:textId="77777777" w:rsidR="00695291" w:rsidRDefault="00695291" w:rsidP="00B968D9">
            <w:pPr>
              <w:pStyle w:val="af7"/>
              <w:numPr>
                <w:ilvl w:val="0"/>
                <w:numId w:val="5"/>
              </w:numPr>
              <w:tabs>
                <w:tab w:val="left" w:pos="258"/>
              </w:tabs>
              <w:ind w:left="0" w:firstLine="0"/>
              <w:rPr>
                <w:color w:val="000000"/>
              </w:rPr>
            </w:pPr>
            <w:r>
              <w:rPr>
                <w:color w:val="000000"/>
              </w:rPr>
              <w:t>розв’язувати проблеми;</w:t>
            </w:r>
          </w:p>
          <w:p w14:paraId="3A06D2EB" w14:textId="77777777" w:rsidR="00695291" w:rsidRDefault="00695291" w:rsidP="00B968D9">
            <w:pPr>
              <w:pStyle w:val="af7"/>
              <w:numPr>
                <w:ilvl w:val="0"/>
                <w:numId w:val="5"/>
              </w:numPr>
              <w:tabs>
                <w:tab w:val="left" w:pos="258"/>
              </w:tabs>
              <w:ind w:left="0" w:firstLine="0"/>
              <w:rPr>
                <w:color w:val="000000"/>
              </w:rPr>
            </w:pPr>
            <w:r>
              <w:rPr>
                <w:color w:val="000000"/>
              </w:rPr>
              <w:t>оновлювати знання;</w:t>
            </w:r>
          </w:p>
          <w:p w14:paraId="32D6428F" w14:textId="77777777" w:rsidR="00695291" w:rsidRDefault="00695291" w:rsidP="00B968D9">
            <w:pPr>
              <w:pStyle w:val="af7"/>
              <w:numPr>
                <w:ilvl w:val="0"/>
                <w:numId w:val="5"/>
              </w:numPr>
              <w:tabs>
                <w:tab w:val="left" w:pos="258"/>
              </w:tabs>
              <w:ind w:left="0" w:firstLine="0"/>
              <w:rPr>
                <w:color w:val="000000"/>
              </w:rPr>
            </w:pPr>
            <w:r>
              <w:rPr>
                <w:color w:val="000000"/>
              </w:rPr>
              <w:t>інтегрувати знання;</w:t>
            </w:r>
          </w:p>
          <w:p w14:paraId="60C442D6" w14:textId="77777777" w:rsidR="00695291" w:rsidRDefault="00695291" w:rsidP="00B968D9">
            <w:pPr>
              <w:pStyle w:val="af7"/>
              <w:numPr>
                <w:ilvl w:val="0"/>
                <w:numId w:val="5"/>
              </w:numPr>
              <w:tabs>
                <w:tab w:val="left" w:pos="258"/>
              </w:tabs>
              <w:ind w:left="0" w:firstLine="0"/>
              <w:rPr>
                <w:color w:val="000000"/>
              </w:rPr>
            </w:pPr>
            <w:r>
              <w:rPr>
                <w:color w:val="000000"/>
              </w:rPr>
              <w:t>провадити інноваційну діяльность;</w:t>
            </w:r>
          </w:p>
          <w:p w14:paraId="6444F23E" w14:textId="77777777" w:rsidR="00695291" w:rsidRDefault="00695291" w:rsidP="00B968D9">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440E20F2" w14:textId="77777777" w:rsidR="00695291" w:rsidRDefault="00695291">
            <w:pPr>
              <w:jc w:val="center"/>
              <w:rPr>
                <w:color w:val="000000"/>
              </w:rPr>
            </w:pPr>
            <w:r>
              <w:rPr>
                <w:color w:val="000000"/>
              </w:rPr>
              <w:t>95-100</w:t>
            </w:r>
          </w:p>
        </w:tc>
      </w:tr>
      <w:tr w:rsidR="00695291" w14:paraId="2278DEC9"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021211C8"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A40DDC8" w14:textId="77777777" w:rsidR="00695291" w:rsidRDefault="00695291">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7588F701" w14:textId="77777777" w:rsidR="00695291" w:rsidRDefault="00695291">
            <w:pPr>
              <w:pStyle w:val="af7"/>
              <w:ind w:left="0"/>
              <w:jc w:val="center"/>
              <w:rPr>
                <w:color w:val="000000"/>
              </w:rPr>
            </w:pPr>
            <w:r>
              <w:rPr>
                <w:color w:val="000000"/>
              </w:rPr>
              <w:t>90-94</w:t>
            </w:r>
          </w:p>
        </w:tc>
      </w:tr>
      <w:tr w:rsidR="00695291" w14:paraId="39AE93D5"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1207924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7834552" w14:textId="77777777" w:rsidR="00695291" w:rsidRDefault="00695291">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120735FB" w14:textId="77777777" w:rsidR="00695291" w:rsidRDefault="00695291">
            <w:pPr>
              <w:jc w:val="center"/>
              <w:rPr>
                <w:color w:val="000000"/>
              </w:rPr>
            </w:pPr>
            <w:r>
              <w:rPr>
                <w:color w:val="000000"/>
              </w:rPr>
              <w:t>85-89</w:t>
            </w:r>
          </w:p>
        </w:tc>
      </w:tr>
      <w:tr w:rsidR="00695291" w14:paraId="16525E31"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796A2E50"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97FAE64" w14:textId="77777777" w:rsidR="00695291" w:rsidRDefault="0069529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325231EF" w14:textId="77777777" w:rsidR="00695291" w:rsidRDefault="00695291">
            <w:pPr>
              <w:jc w:val="center"/>
              <w:rPr>
                <w:color w:val="000000"/>
              </w:rPr>
            </w:pPr>
            <w:r>
              <w:rPr>
                <w:color w:val="000000"/>
              </w:rPr>
              <w:t>80-84</w:t>
            </w:r>
          </w:p>
        </w:tc>
      </w:tr>
      <w:tr w:rsidR="00695291" w14:paraId="74723CE5" w14:textId="77777777" w:rsidTr="0069529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4326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33E6086" w14:textId="77777777" w:rsidR="00695291" w:rsidRDefault="0069529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6B09DD0D" w14:textId="77777777" w:rsidR="00695291" w:rsidRDefault="00695291">
            <w:pPr>
              <w:jc w:val="center"/>
              <w:rPr>
                <w:color w:val="000000"/>
              </w:rPr>
            </w:pPr>
            <w:r>
              <w:rPr>
                <w:color w:val="000000"/>
              </w:rPr>
              <w:t>74-79</w:t>
            </w:r>
          </w:p>
        </w:tc>
      </w:tr>
      <w:tr w:rsidR="00695291" w14:paraId="1844EFE0" w14:textId="77777777" w:rsidTr="0069529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7231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A29F39D" w14:textId="77777777" w:rsidR="00695291" w:rsidRDefault="00695291">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067381BD" w14:textId="77777777" w:rsidR="00695291" w:rsidRDefault="00695291">
            <w:pPr>
              <w:jc w:val="center"/>
              <w:rPr>
                <w:color w:val="000000"/>
              </w:rPr>
            </w:pPr>
            <w:r>
              <w:rPr>
                <w:color w:val="000000"/>
              </w:rPr>
              <w:t>70-73</w:t>
            </w:r>
          </w:p>
        </w:tc>
      </w:tr>
      <w:tr w:rsidR="00695291" w14:paraId="4CA3D800"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27B33167"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07B0BC5" w14:textId="77777777" w:rsidR="00695291" w:rsidRDefault="00695291">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2B7F45C1" w14:textId="77777777" w:rsidR="00695291" w:rsidRDefault="00695291">
            <w:pPr>
              <w:jc w:val="center"/>
              <w:rPr>
                <w:color w:val="000000"/>
              </w:rPr>
            </w:pPr>
            <w:r>
              <w:rPr>
                <w:color w:val="000000"/>
              </w:rPr>
              <w:t>65-69</w:t>
            </w:r>
          </w:p>
        </w:tc>
      </w:tr>
      <w:tr w:rsidR="00695291" w14:paraId="32DEBF11"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44A25E80"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41040EC" w14:textId="77777777" w:rsidR="00695291" w:rsidRDefault="00695291">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1E977135" w14:textId="77777777" w:rsidR="00695291" w:rsidRDefault="00695291">
            <w:pPr>
              <w:jc w:val="center"/>
              <w:rPr>
                <w:color w:val="000000"/>
              </w:rPr>
            </w:pPr>
            <w:r>
              <w:rPr>
                <w:color w:val="000000"/>
              </w:rPr>
              <w:t>60-64</w:t>
            </w:r>
          </w:p>
        </w:tc>
      </w:tr>
      <w:tr w:rsidR="00695291" w14:paraId="7A5B650B" w14:textId="77777777" w:rsidTr="0069529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4CD9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E5FC83D" w14:textId="77777777" w:rsidR="00695291" w:rsidRDefault="00695291">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B919058" w14:textId="77777777" w:rsidR="00695291" w:rsidRDefault="00695291">
            <w:pPr>
              <w:jc w:val="center"/>
              <w:rPr>
                <w:color w:val="000000"/>
              </w:rPr>
            </w:pPr>
            <w:r>
              <w:rPr>
                <w:color w:val="000000"/>
              </w:rPr>
              <w:t>&lt;60</w:t>
            </w:r>
          </w:p>
        </w:tc>
      </w:tr>
      <w:tr w:rsidR="00695291" w14:paraId="028EEF01" w14:textId="77777777" w:rsidTr="00695291">
        <w:tc>
          <w:tcPr>
            <w:tcW w:w="5000" w:type="pct"/>
            <w:gridSpan w:val="3"/>
            <w:tcBorders>
              <w:top w:val="single" w:sz="4" w:space="0" w:color="auto"/>
              <w:left w:val="single" w:sz="4" w:space="0" w:color="auto"/>
              <w:bottom w:val="single" w:sz="4" w:space="0" w:color="auto"/>
              <w:right w:val="single" w:sz="4" w:space="0" w:color="auto"/>
            </w:tcBorders>
            <w:hideMark/>
          </w:tcPr>
          <w:p w14:paraId="1F405879" w14:textId="77777777" w:rsidR="00695291" w:rsidRDefault="00695291">
            <w:pPr>
              <w:tabs>
                <w:tab w:val="left" w:pos="204"/>
              </w:tabs>
              <w:ind w:right="-22"/>
              <w:jc w:val="center"/>
              <w:rPr>
                <w:b/>
                <w:i/>
                <w:color w:val="000000"/>
              </w:rPr>
            </w:pPr>
            <w:r>
              <w:rPr>
                <w:b/>
                <w:i/>
                <w:color w:val="000000"/>
              </w:rPr>
              <w:t>Комунікація</w:t>
            </w:r>
          </w:p>
        </w:tc>
      </w:tr>
      <w:tr w:rsidR="00695291" w14:paraId="538277FA" w14:textId="77777777" w:rsidTr="00695291">
        <w:tc>
          <w:tcPr>
            <w:tcW w:w="1278" w:type="pct"/>
            <w:vMerge w:val="restart"/>
            <w:tcBorders>
              <w:top w:val="single" w:sz="4" w:space="0" w:color="auto"/>
              <w:left w:val="single" w:sz="4" w:space="0" w:color="auto"/>
              <w:bottom w:val="single" w:sz="4" w:space="0" w:color="auto"/>
              <w:right w:val="single" w:sz="4" w:space="0" w:color="auto"/>
            </w:tcBorders>
            <w:hideMark/>
          </w:tcPr>
          <w:p w14:paraId="4073B30F" w14:textId="77777777" w:rsidR="00695291" w:rsidRDefault="00695291" w:rsidP="00B968D9">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31A91B0C" w14:textId="77777777" w:rsidR="00695291" w:rsidRDefault="00695291" w:rsidP="00B968D9">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3F7F689C" w14:textId="77777777" w:rsidR="00695291" w:rsidRDefault="00695291">
            <w:pPr>
              <w:pStyle w:val="af7"/>
              <w:tabs>
                <w:tab w:val="left" w:pos="258"/>
              </w:tabs>
              <w:ind w:left="0"/>
              <w:rPr>
                <w:color w:val="000000"/>
              </w:rPr>
            </w:pPr>
            <w:r>
              <w:rPr>
                <w:color w:val="000000"/>
              </w:rPr>
              <w:t>Зрозумілість відповіді (доповіді). Мова:</w:t>
            </w:r>
          </w:p>
          <w:p w14:paraId="15DD0CEE" w14:textId="77777777" w:rsidR="00695291" w:rsidRDefault="00695291" w:rsidP="00B968D9">
            <w:pPr>
              <w:pStyle w:val="af7"/>
              <w:numPr>
                <w:ilvl w:val="0"/>
                <w:numId w:val="5"/>
              </w:numPr>
              <w:tabs>
                <w:tab w:val="left" w:pos="258"/>
              </w:tabs>
              <w:ind w:left="0" w:firstLine="0"/>
              <w:rPr>
                <w:color w:val="000000"/>
              </w:rPr>
            </w:pPr>
            <w:r>
              <w:rPr>
                <w:color w:val="000000"/>
              </w:rPr>
              <w:t>правильна;</w:t>
            </w:r>
          </w:p>
          <w:p w14:paraId="5C45BB49" w14:textId="77777777" w:rsidR="00695291" w:rsidRDefault="00695291" w:rsidP="00B968D9">
            <w:pPr>
              <w:pStyle w:val="af7"/>
              <w:numPr>
                <w:ilvl w:val="0"/>
                <w:numId w:val="5"/>
              </w:numPr>
              <w:tabs>
                <w:tab w:val="left" w:pos="258"/>
              </w:tabs>
              <w:ind w:left="0" w:firstLine="0"/>
              <w:rPr>
                <w:color w:val="000000"/>
              </w:rPr>
            </w:pPr>
            <w:r>
              <w:rPr>
                <w:color w:val="000000"/>
              </w:rPr>
              <w:t>чиста;</w:t>
            </w:r>
          </w:p>
          <w:p w14:paraId="7A2EBB87" w14:textId="77777777" w:rsidR="00695291" w:rsidRDefault="00695291" w:rsidP="00B968D9">
            <w:pPr>
              <w:pStyle w:val="af7"/>
              <w:numPr>
                <w:ilvl w:val="0"/>
                <w:numId w:val="5"/>
              </w:numPr>
              <w:tabs>
                <w:tab w:val="left" w:pos="258"/>
              </w:tabs>
              <w:ind w:left="0" w:firstLine="0"/>
              <w:rPr>
                <w:color w:val="000000"/>
              </w:rPr>
            </w:pPr>
            <w:r>
              <w:rPr>
                <w:color w:val="000000"/>
              </w:rPr>
              <w:t>ясна;</w:t>
            </w:r>
          </w:p>
          <w:p w14:paraId="6DDD2C57" w14:textId="77777777" w:rsidR="00695291" w:rsidRDefault="00695291" w:rsidP="00B968D9">
            <w:pPr>
              <w:pStyle w:val="af7"/>
              <w:numPr>
                <w:ilvl w:val="0"/>
                <w:numId w:val="5"/>
              </w:numPr>
              <w:tabs>
                <w:tab w:val="left" w:pos="258"/>
              </w:tabs>
              <w:ind w:left="0" w:firstLine="0"/>
              <w:rPr>
                <w:color w:val="000000"/>
              </w:rPr>
            </w:pPr>
            <w:r>
              <w:rPr>
                <w:color w:val="000000"/>
              </w:rPr>
              <w:t>точна;</w:t>
            </w:r>
          </w:p>
          <w:p w14:paraId="58FB0103" w14:textId="77777777" w:rsidR="00695291" w:rsidRDefault="00695291" w:rsidP="00B968D9">
            <w:pPr>
              <w:pStyle w:val="af7"/>
              <w:numPr>
                <w:ilvl w:val="0"/>
                <w:numId w:val="5"/>
              </w:numPr>
              <w:tabs>
                <w:tab w:val="left" w:pos="258"/>
              </w:tabs>
              <w:ind w:left="0" w:firstLine="0"/>
              <w:rPr>
                <w:color w:val="000000"/>
              </w:rPr>
            </w:pPr>
            <w:r>
              <w:rPr>
                <w:color w:val="000000"/>
              </w:rPr>
              <w:t>логічна;</w:t>
            </w:r>
          </w:p>
          <w:p w14:paraId="3062B039" w14:textId="77777777" w:rsidR="00695291" w:rsidRDefault="00695291" w:rsidP="00B968D9">
            <w:pPr>
              <w:pStyle w:val="af7"/>
              <w:numPr>
                <w:ilvl w:val="0"/>
                <w:numId w:val="5"/>
              </w:numPr>
              <w:tabs>
                <w:tab w:val="left" w:pos="258"/>
              </w:tabs>
              <w:ind w:left="0" w:firstLine="0"/>
              <w:rPr>
                <w:color w:val="000000"/>
              </w:rPr>
            </w:pPr>
            <w:r>
              <w:rPr>
                <w:color w:val="000000"/>
              </w:rPr>
              <w:t>виразна;</w:t>
            </w:r>
          </w:p>
          <w:p w14:paraId="550F5645" w14:textId="77777777" w:rsidR="00695291" w:rsidRDefault="00695291" w:rsidP="00B968D9">
            <w:pPr>
              <w:pStyle w:val="af7"/>
              <w:numPr>
                <w:ilvl w:val="0"/>
                <w:numId w:val="5"/>
              </w:numPr>
              <w:tabs>
                <w:tab w:val="left" w:pos="258"/>
              </w:tabs>
              <w:ind w:left="0" w:firstLine="0"/>
              <w:rPr>
                <w:color w:val="000000"/>
              </w:rPr>
            </w:pPr>
            <w:r>
              <w:rPr>
                <w:color w:val="000000"/>
              </w:rPr>
              <w:t>лаконічна.</w:t>
            </w:r>
          </w:p>
          <w:p w14:paraId="486D6D8E" w14:textId="77777777" w:rsidR="00695291" w:rsidRDefault="00695291">
            <w:pPr>
              <w:pStyle w:val="af7"/>
              <w:tabs>
                <w:tab w:val="left" w:pos="258"/>
              </w:tabs>
              <w:ind w:left="0"/>
              <w:rPr>
                <w:color w:val="000000"/>
              </w:rPr>
            </w:pPr>
            <w:r>
              <w:rPr>
                <w:color w:val="000000"/>
              </w:rPr>
              <w:t>Комунікаційна стратегія:</w:t>
            </w:r>
          </w:p>
          <w:p w14:paraId="2910CE48" w14:textId="77777777" w:rsidR="00695291" w:rsidRDefault="00695291" w:rsidP="00B968D9">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04C67701" w14:textId="77777777" w:rsidR="00695291" w:rsidRDefault="00695291" w:rsidP="00B968D9">
            <w:pPr>
              <w:pStyle w:val="af7"/>
              <w:numPr>
                <w:ilvl w:val="0"/>
                <w:numId w:val="5"/>
              </w:numPr>
              <w:tabs>
                <w:tab w:val="left" w:pos="258"/>
              </w:tabs>
              <w:ind w:left="0" w:firstLine="0"/>
              <w:rPr>
                <w:color w:val="000000"/>
              </w:rPr>
            </w:pPr>
            <w:r>
              <w:rPr>
                <w:color w:val="000000"/>
              </w:rPr>
              <w:t>наявність логічних власних суджень;</w:t>
            </w:r>
          </w:p>
          <w:p w14:paraId="4CD0027B" w14:textId="77777777" w:rsidR="00695291" w:rsidRDefault="00695291" w:rsidP="00B968D9">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62FC0D76" w14:textId="77777777" w:rsidR="00695291" w:rsidRDefault="00695291" w:rsidP="00B968D9">
            <w:pPr>
              <w:pStyle w:val="af7"/>
              <w:numPr>
                <w:ilvl w:val="0"/>
                <w:numId w:val="5"/>
              </w:numPr>
              <w:tabs>
                <w:tab w:val="left" w:pos="258"/>
              </w:tabs>
              <w:ind w:left="0" w:firstLine="0"/>
              <w:rPr>
                <w:color w:val="000000"/>
              </w:rPr>
            </w:pPr>
            <w:r>
              <w:rPr>
                <w:color w:val="000000"/>
              </w:rPr>
              <w:t>правильна структура відповіді (доповіді);</w:t>
            </w:r>
          </w:p>
          <w:p w14:paraId="7A9D4D77" w14:textId="77777777" w:rsidR="00695291" w:rsidRDefault="00695291" w:rsidP="00B968D9">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7FB1DA1E" w14:textId="77777777" w:rsidR="00695291" w:rsidRDefault="00695291" w:rsidP="00B968D9">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6509B5E5" w14:textId="77777777" w:rsidR="00695291" w:rsidRDefault="00695291" w:rsidP="00B968D9">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4093FBEA" w14:textId="77777777" w:rsidR="00695291" w:rsidRDefault="00695291" w:rsidP="00B968D9">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0834252A" w14:textId="77777777" w:rsidR="00695291" w:rsidRDefault="00695291">
            <w:pPr>
              <w:jc w:val="center"/>
              <w:rPr>
                <w:color w:val="000000"/>
              </w:rPr>
            </w:pPr>
            <w:r>
              <w:rPr>
                <w:color w:val="000000"/>
              </w:rPr>
              <w:lastRenderedPageBreak/>
              <w:t>95-100</w:t>
            </w:r>
          </w:p>
        </w:tc>
      </w:tr>
      <w:tr w:rsidR="00695291" w14:paraId="1762B5C6"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4F4182BE"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F419375" w14:textId="77777777" w:rsidR="00695291" w:rsidRDefault="00695291">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31C2C094" w14:textId="77777777" w:rsidR="00695291" w:rsidRDefault="00695291">
            <w:pPr>
              <w:pStyle w:val="af7"/>
              <w:ind w:left="0"/>
              <w:jc w:val="center"/>
              <w:rPr>
                <w:color w:val="000000"/>
              </w:rPr>
            </w:pPr>
            <w:r>
              <w:rPr>
                <w:color w:val="000000"/>
              </w:rPr>
              <w:t>90-94</w:t>
            </w:r>
          </w:p>
        </w:tc>
      </w:tr>
      <w:tr w:rsidR="00695291" w14:paraId="15A0676C"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40E435C3"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DEF4299" w14:textId="77777777" w:rsidR="00695291" w:rsidRDefault="0069529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2EDAA95F" w14:textId="77777777" w:rsidR="00695291" w:rsidRDefault="00695291">
            <w:pPr>
              <w:jc w:val="center"/>
              <w:rPr>
                <w:color w:val="000000"/>
              </w:rPr>
            </w:pPr>
            <w:r>
              <w:rPr>
                <w:color w:val="000000"/>
              </w:rPr>
              <w:t>85-89</w:t>
            </w:r>
          </w:p>
        </w:tc>
      </w:tr>
      <w:tr w:rsidR="00695291" w14:paraId="7F1A7105" w14:textId="77777777" w:rsidTr="0069529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C5FC5"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0E2D1A0" w14:textId="77777777" w:rsidR="00695291" w:rsidRDefault="0069529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18909E6D" w14:textId="77777777" w:rsidR="00695291" w:rsidRDefault="00695291">
            <w:pPr>
              <w:jc w:val="center"/>
              <w:rPr>
                <w:color w:val="000000"/>
              </w:rPr>
            </w:pPr>
            <w:r>
              <w:rPr>
                <w:color w:val="000000"/>
              </w:rPr>
              <w:t>80-84</w:t>
            </w:r>
          </w:p>
        </w:tc>
      </w:tr>
      <w:tr w:rsidR="00695291" w14:paraId="5934CDDF" w14:textId="77777777" w:rsidTr="00695291">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EC5B7"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8A3C723" w14:textId="77777777" w:rsidR="00695291" w:rsidRDefault="00695291">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5E1B5265" w14:textId="77777777" w:rsidR="00695291" w:rsidRDefault="00695291">
            <w:pPr>
              <w:jc w:val="center"/>
              <w:rPr>
                <w:color w:val="000000"/>
              </w:rPr>
            </w:pPr>
            <w:r>
              <w:rPr>
                <w:color w:val="000000"/>
              </w:rPr>
              <w:t>74-79</w:t>
            </w:r>
          </w:p>
        </w:tc>
      </w:tr>
      <w:tr w:rsidR="00695291" w14:paraId="0EDD8DE5"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59CAD467"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5435EF0" w14:textId="77777777" w:rsidR="00695291" w:rsidRDefault="00695291">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149E1021" w14:textId="77777777" w:rsidR="00695291" w:rsidRDefault="00695291">
            <w:pPr>
              <w:jc w:val="center"/>
              <w:rPr>
                <w:color w:val="000000"/>
              </w:rPr>
            </w:pPr>
            <w:r>
              <w:rPr>
                <w:color w:val="000000"/>
              </w:rPr>
              <w:t>70-73</w:t>
            </w:r>
          </w:p>
        </w:tc>
      </w:tr>
      <w:tr w:rsidR="00695291" w14:paraId="60965824"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64993DBD"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5E27AA9" w14:textId="77777777" w:rsidR="00695291" w:rsidRDefault="00695291">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3C88A107" w14:textId="77777777" w:rsidR="00695291" w:rsidRDefault="00695291">
            <w:pPr>
              <w:jc w:val="center"/>
              <w:rPr>
                <w:color w:val="000000"/>
              </w:rPr>
            </w:pPr>
            <w:r>
              <w:rPr>
                <w:color w:val="000000"/>
              </w:rPr>
              <w:t>65-69</w:t>
            </w:r>
          </w:p>
        </w:tc>
      </w:tr>
      <w:tr w:rsidR="00695291" w14:paraId="6819C55B"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02C04BAD"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623E339" w14:textId="77777777" w:rsidR="00695291" w:rsidRDefault="00695291">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49D0BE1A" w14:textId="77777777" w:rsidR="00695291" w:rsidRDefault="00695291">
            <w:pPr>
              <w:jc w:val="center"/>
              <w:rPr>
                <w:color w:val="000000"/>
              </w:rPr>
            </w:pPr>
            <w:r>
              <w:rPr>
                <w:color w:val="000000"/>
              </w:rPr>
              <w:t>60-64</w:t>
            </w:r>
          </w:p>
        </w:tc>
      </w:tr>
      <w:tr w:rsidR="00695291" w14:paraId="27FF95AB" w14:textId="77777777" w:rsidTr="00695291">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53310"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574C215" w14:textId="77777777" w:rsidR="00695291" w:rsidRDefault="00695291">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B466E3B" w14:textId="77777777" w:rsidR="00695291" w:rsidRDefault="00695291">
            <w:pPr>
              <w:tabs>
                <w:tab w:val="left" w:pos="204"/>
              </w:tabs>
              <w:ind w:right="-22"/>
              <w:jc w:val="center"/>
              <w:rPr>
                <w:b/>
                <w:i/>
                <w:color w:val="000000"/>
              </w:rPr>
            </w:pPr>
            <w:r>
              <w:rPr>
                <w:color w:val="000000"/>
              </w:rPr>
              <w:t>&lt;60</w:t>
            </w:r>
          </w:p>
        </w:tc>
      </w:tr>
      <w:tr w:rsidR="00695291" w14:paraId="6CA45C87" w14:textId="77777777" w:rsidTr="00695291">
        <w:tc>
          <w:tcPr>
            <w:tcW w:w="5000" w:type="pct"/>
            <w:gridSpan w:val="3"/>
            <w:tcBorders>
              <w:top w:val="single" w:sz="4" w:space="0" w:color="auto"/>
              <w:left w:val="single" w:sz="4" w:space="0" w:color="auto"/>
              <w:bottom w:val="single" w:sz="4" w:space="0" w:color="auto"/>
              <w:right w:val="single" w:sz="4" w:space="0" w:color="auto"/>
            </w:tcBorders>
            <w:hideMark/>
          </w:tcPr>
          <w:p w14:paraId="131D787F" w14:textId="77777777" w:rsidR="00695291" w:rsidRDefault="00695291">
            <w:pPr>
              <w:tabs>
                <w:tab w:val="left" w:pos="204"/>
              </w:tabs>
              <w:ind w:right="-22"/>
              <w:jc w:val="center"/>
              <w:rPr>
                <w:b/>
                <w:i/>
                <w:color w:val="000000"/>
              </w:rPr>
            </w:pPr>
            <w:r>
              <w:rPr>
                <w:b/>
                <w:i/>
                <w:color w:val="000000"/>
              </w:rPr>
              <w:t>Автономність та відповідальність</w:t>
            </w:r>
          </w:p>
        </w:tc>
      </w:tr>
      <w:tr w:rsidR="00695291" w14:paraId="6C0AE4A7" w14:textId="77777777" w:rsidTr="00695291">
        <w:tc>
          <w:tcPr>
            <w:tcW w:w="1278" w:type="pct"/>
            <w:vMerge w:val="restart"/>
            <w:tcBorders>
              <w:top w:val="single" w:sz="4" w:space="0" w:color="auto"/>
              <w:left w:val="single" w:sz="4" w:space="0" w:color="auto"/>
              <w:bottom w:val="single" w:sz="4" w:space="0" w:color="auto"/>
              <w:right w:val="single" w:sz="4" w:space="0" w:color="auto"/>
            </w:tcBorders>
            <w:hideMark/>
          </w:tcPr>
          <w:p w14:paraId="787E9050" w14:textId="77777777" w:rsidR="00695291" w:rsidRDefault="00695291" w:rsidP="00B968D9">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2A735535" w14:textId="77777777" w:rsidR="00695291" w:rsidRDefault="00695291" w:rsidP="00B968D9">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2598ADBE" w14:textId="77777777" w:rsidR="00695291" w:rsidRDefault="00695291">
            <w:pPr>
              <w:rPr>
                <w:color w:val="000000"/>
              </w:rPr>
            </w:pPr>
            <w:r>
              <w:rPr>
                <w:color w:val="000000"/>
              </w:rPr>
              <w:t>Відмінне володіння компетенціями:</w:t>
            </w:r>
          </w:p>
          <w:p w14:paraId="6D4E238B" w14:textId="77777777" w:rsidR="00695291" w:rsidRDefault="00695291" w:rsidP="00B968D9">
            <w:pPr>
              <w:pStyle w:val="af7"/>
              <w:numPr>
                <w:ilvl w:val="0"/>
                <w:numId w:val="7"/>
              </w:numPr>
              <w:tabs>
                <w:tab w:val="left" w:pos="258"/>
              </w:tabs>
              <w:ind w:left="0" w:firstLine="0"/>
            </w:pPr>
            <w:r>
              <w:t>використання принципів та методів організації діяльності команди;</w:t>
            </w:r>
          </w:p>
          <w:p w14:paraId="69B67D4F" w14:textId="77777777" w:rsidR="00695291" w:rsidRDefault="00695291" w:rsidP="00B968D9">
            <w:pPr>
              <w:pStyle w:val="af7"/>
              <w:numPr>
                <w:ilvl w:val="0"/>
                <w:numId w:val="7"/>
              </w:numPr>
              <w:tabs>
                <w:tab w:val="left" w:pos="258"/>
              </w:tabs>
              <w:ind w:left="0" w:firstLine="0"/>
            </w:pPr>
            <w:r>
              <w:t>ефективний розподіл повноважень в структурі команди;</w:t>
            </w:r>
          </w:p>
          <w:p w14:paraId="18F23C9B" w14:textId="77777777" w:rsidR="00695291" w:rsidRDefault="00695291" w:rsidP="00B968D9">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200BD848" w14:textId="77777777" w:rsidR="00695291" w:rsidRDefault="00695291" w:rsidP="00B968D9">
            <w:pPr>
              <w:pStyle w:val="af7"/>
              <w:numPr>
                <w:ilvl w:val="0"/>
                <w:numId w:val="7"/>
              </w:numPr>
              <w:tabs>
                <w:tab w:val="left" w:pos="258"/>
              </w:tabs>
              <w:ind w:left="0" w:firstLine="0"/>
            </w:pPr>
            <w:r>
              <w:t xml:space="preserve">стресовитривалість; </w:t>
            </w:r>
          </w:p>
          <w:p w14:paraId="0175110F" w14:textId="77777777" w:rsidR="00695291" w:rsidRDefault="00695291" w:rsidP="00B968D9">
            <w:pPr>
              <w:pStyle w:val="af7"/>
              <w:numPr>
                <w:ilvl w:val="0"/>
                <w:numId w:val="7"/>
              </w:numPr>
              <w:tabs>
                <w:tab w:val="left" w:pos="258"/>
              </w:tabs>
              <w:ind w:left="0" w:firstLine="0"/>
            </w:pPr>
            <w:r>
              <w:t xml:space="preserve">саморегуляція; </w:t>
            </w:r>
          </w:p>
          <w:p w14:paraId="031C2A32" w14:textId="77777777" w:rsidR="00695291" w:rsidRDefault="00695291" w:rsidP="00B968D9">
            <w:pPr>
              <w:pStyle w:val="af7"/>
              <w:numPr>
                <w:ilvl w:val="0"/>
                <w:numId w:val="7"/>
              </w:numPr>
              <w:tabs>
                <w:tab w:val="left" w:pos="258"/>
              </w:tabs>
              <w:ind w:left="0" w:firstLine="0"/>
            </w:pPr>
            <w:r>
              <w:t>трудова активність в екстремальних ситуаціях;</w:t>
            </w:r>
          </w:p>
          <w:p w14:paraId="6A8B670D" w14:textId="77777777" w:rsidR="00695291" w:rsidRDefault="00695291" w:rsidP="00B968D9">
            <w:pPr>
              <w:pStyle w:val="af7"/>
              <w:numPr>
                <w:ilvl w:val="0"/>
                <w:numId w:val="7"/>
              </w:numPr>
              <w:tabs>
                <w:tab w:val="left" w:pos="258"/>
              </w:tabs>
              <w:ind w:left="0" w:firstLine="0"/>
            </w:pPr>
            <w:r>
              <w:t>високий рівень особистого ставлення до справи;</w:t>
            </w:r>
          </w:p>
          <w:p w14:paraId="00FD4D7B" w14:textId="77777777" w:rsidR="00695291" w:rsidRDefault="00695291" w:rsidP="00B968D9">
            <w:pPr>
              <w:pStyle w:val="af7"/>
              <w:numPr>
                <w:ilvl w:val="0"/>
                <w:numId w:val="7"/>
              </w:numPr>
              <w:tabs>
                <w:tab w:val="left" w:pos="258"/>
              </w:tabs>
              <w:ind w:left="0" w:firstLine="0"/>
            </w:pPr>
            <w:r>
              <w:t>володіння всіма видами навчальної діяльності;</w:t>
            </w:r>
          </w:p>
          <w:p w14:paraId="10921432" w14:textId="77777777" w:rsidR="00695291" w:rsidRDefault="00695291" w:rsidP="00B968D9">
            <w:pPr>
              <w:pStyle w:val="af7"/>
              <w:numPr>
                <w:ilvl w:val="0"/>
                <w:numId w:val="7"/>
              </w:numPr>
              <w:tabs>
                <w:tab w:val="left" w:pos="258"/>
              </w:tabs>
              <w:ind w:left="0" w:firstLine="0"/>
              <w:rPr>
                <w:color w:val="000000"/>
              </w:rPr>
            </w:pPr>
            <w:r>
              <w:t>належний рівень фундаментальних знань;</w:t>
            </w:r>
          </w:p>
          <w:p w14:paraId="4F1D7198" w14:textId="77777777" w:rsidR="00695291" w:rsidRDefault="00695291" w:rsidP="00B968D9">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379BB8BC" w14:textId="77777777" w:rsidR="00695291" w:rsidRDefault="00695291">
            <w:pPr>
              <w:jc w:val="center"/>
              <w:rPr>
                <w:color w:val="000000"/>
              </w:rPr>
            </w:pPr>
            <w:r>
              <w:rPr>
                <w:color w:val="000000"/>
              </w:rPr>
              <w:t>95-100</w:t>
            </w:r>
          </w:p>
        </w:tc>
      </w:tr>
      <w:tr w:rsidR="00695291" w14:paraId="01663924"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78F2CB22"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567C9EB" w14:textId="77777777" w:rsidR="00695291" w:rsidRDefault="00695291">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49BA0BDF" w14:textId="77777777" w:rsidR="00695291" w:rsidRDefault="00695291">
            <w:pPr>
              <w:pStyle w:val="af7"/>
              <w:ind w:left="0"/>
              <w:jc w:val="center"/>
              <w:rPr>
                <w:color w:val="000000"/>
              </w:rPr>
            </w:pPr>
            <w:r>
              <w:rPr>
                <w:color w:val="000000"/>
              </w:rPr>
              <w:t>90-94</w:t>
            </w:r>
          </w:p>
        </w:tc>
      </w:tr>
      <w:tr w:rsidR="00695291" w14:paraId="103DE820" w14:textId="77777777" w:rsidTr="0069529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AC65C"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7889EAD" w14:textId="77777777" w:rsidR="00695291" w:rsidRDefault="00695291">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0F3C1D54" w14:textId="77777777" w:rsidR="00695291" w:rsidRDefault="00695291">
            <w:pPr>
              <w:jc w:val="center"/>
              <w:rPr>
                <w:color w:val="000000"/>
              </w:rPr>
            </w:pPr>
            <w:r>
              <w:rPr>
                <w:color w:val="000000"/>
              </w:rPr>
              <w:t>85-89</w:t>
            </w:r>
          </w:p>
        </w:tc>
      </w:tr>
      <w:tr w:rsidR="00695291" w14:paraId="3E9F001F" w14:textId="77777777" w:rsidTr="00695291">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EC77A"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6376179" w14:textId="77777777" w:rsidR="00695291" w:rsidRDefault="00695291">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65A323BD" w14:textId="77777777" w:rsidR="00695291" w:rsidRDefault="00695291">
            <w:pPr>
              <w:jc w:val="center"/>
              <w:rPr>
                <w:color w:val="000000"/>
              </w:rPr>
            </w:pPr>
            <w:r>
              <w:rPr>
                <w:color w:val="000000"/>
              </w:rPr>
              <w:t>80-84</w:t>
            </w:r>
          </w:p>
        </w:tc>
      </w:tr>
      <w:tr w:rsidR="00695291" w14:paraId="4198C906" w14:textId="77777777" w:rsidTr="00695291">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485C4"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81CAE9C" w14:textId="77777777" w:rsidR="00695291" w:rsidRDefault="00695291">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1F635AA2" w14:textId="77777777" w:rsidR="00695291" w:rsidRDefault="00695291">
            <w:pPr>
              <w:jc w:val="center"/>
              <w:rPr>
                <w:color w:val="000000"/>
              </w:rPr>
            </w:pPr>
            <w:r>
              <w:rPr>
                <w:color w:val="000000"/>
              </w:rPr>
              <w:lastRenderedPageBreak/>
              <w:t>74-79</w:t>
            </w:r>
          </w:p>
        </w:tc>
      </w:tr>
      <w:tr w:rsidR="00695291" w14:paraId="1A71019B"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1D64D2A8"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FF24AF4" w14:textId="77777777" w:rsidR="00695291" w:rsidRDefault="00695291">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4D3236E6" w14:textId="77777777" w:rsidR="00695291" w:rsidRDefault="00695291">
            <w:pPr>
              <w:jc w:val="center"/>
              <w:rPr>
                <w:color w:val="000000"/>
              </w:rPr>
            </w:pPr>
            <w:r>
              <w:rPr>
                <w:color w:val="000000"/>
              </w:rPr>
              <w:t>70-73</w:t>
            </w:r>
          </w:p>
        </w:tc>
      </w:tr>
      <w:tr w:rsidR="00695291" w14:paraId="08A5D1D3"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7C5747EF"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B6F979B" w14:textId="77777777" w:rsidR="00695291" w:rsidRDefault="00695291">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4317F1D8" w14:textId="77777777" w:rsidR="00695291" w:rsidRDefault="00695291">
            <w:pPr>
              <w:jc w:val="center"/>
              <w:rPr>
                <w:color w:val="000000"/>
              </w:rPr>
            </w:pPr>
            <w:r>
              <w:rPr>
                <w:color w:val="000000"/>
              </w:rPr>
              <w:t>65-69</w:t>
            </w:r>
          </w:p>
        </w:tc>
      </w:tr>
      <w:tr w:rsidR="00695291" w14:paraId="6E59ABD0" w14:textId="77777777" w:rsidTr="00695291">
        <w:tc>
          <w:tcPr>
            <w:tcW w:w="0" w:type="auto"/>
            <w:vMerge/>
            <w:tcBorders>
              <w:top w:val="single" w:sz="4" w:space="0" w:color="auto"/>
              <w:left w:val="single" w:sz="4" w:space="0" w:color="auto"/>
              <w:bottom w:val="single" w:sz="4" w:space="0" w:color="auto"/>
              <w:right w:val="single" w:sz="4" w:space="0" w:color="auto"/>
            </w:tcBorders>
            <w:vAlign w:val="center"/>
            <w:hideMark/>
          </w:tcPr>
          <w:p w14:paraId="5C6F43C6"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387DEA5" w14:textId="77777777" w:rsidR="00695291" w:rsidRDefault="00695291">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7E752000" w14:textId="77777777" w:rsidR="00695291" w:rsidRDefault="00695291">
            <w:pPr>
              <w:jc w:val="center"/>
              <w:rPr>
                <w:color w:val="000000"/>
              </w:rPr>
            </w:pPr>
            <w:r>
              <w:rPr>
                <w:color w:val="000000"/>
              </w:rPr>
              <w:t>60-64</w:t>
            </w:r>
          </w:p>
        </w:tc>
      </w:tr>
      <w:tr w:rsidR="00695291" w14:paraId="3FB6812E" w14:textId="77777777" w:rsidTr="00695291">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148AC" w14:textId="77777777" w:rsidR="00695291" w:rsidRDefault="00695291">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4ED9691" w14:textId="77777777" w:rsidR="00695291" w:rsidRDefault="00695291">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9B63FB2" w14:textId="77777777" w:rsidR="00695291" w:rsidRDefault="00695291">
            <w:pPr>
              <w:tabs>
                <w:tab w:val="left" w:pos="204"/>
              </w:tabs>
              <w:ind w:right="-22"/>
              <w:jc w:val="center"/>
              <w:rPr>
                <w:b/>
                <w:i/>
                <w:color w:val="000000"/>
              </w:rPr>
            </w:pPr>
            <w:r>
              <w:rPr>
                <w:color w:val="000000"/>
              </w:rPr>
              <w:t>&lt;60</w:t>
            </w:r>
          </w:p>
        </w:tc>
      </w:tr>
    </w:tbl>
    <w:p w14:paraId="5786A2AB" w14:textId="77777777" w:rsidR="00695291" w:rsidRDefault="00695291" w:rsidP="00695291">
      <w:pPr>
        <w:keepNext/>
        <w:autoSpaceDE w:val="0"/>
        <w:autoSpaceDN w:val="0"/>
        <w:spacing w:line="276" w:lineRule="auto"/>
        <w:ind w:firstLine="708"/>
        <w:jc w:val="center"/>
        <w:outlineLvl w:val="0"/>
        <w:rPr>
          <w:b/>
          <w:bCs/>
          <w:color w:val="000000"/>
          <w:sz w:val="28"/>
          <w:szCs w:val="28"/>
        </w:rPr>
      </w:pPr>
    </w:p>
    <w:p w14:paraId="631B559B" w14:textId="77777777" w:rsidR="00695291" w:rsidRDefault="00695291" w:rsidP="00695291">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6"/>
      <w:bookmarkEnd w:id="17"/>
      <w:r>
        <w:rPr>
          <w:b/>
          <w:bCs/>
          <w:iCs/>
          <w:color w:val="000000"/>
          <w:sz w:val="28"/>
          <w:szCs w:val="28"/>
        </w:rPr>
        <w:t>Я</w:t>
      </w:r>
    </w:p>
    <w:p w14:paraId="2AB01332" w14:textId="77777777" w:rsidR="00695291" w:rsidRDefault="00695291" w:rsidP="00695291">
      <w:pPr>
        <w:spacing w:before="240" w:line="276" w:lineRule="auto"/>
        <w:ind w:firstLine="567"/>
        <w:rPr>
          <w:color w:val="000000"/>
          <w:sz w:val="28"/>
          <w:szCs w:val="28"/>
        </w:rPr>
      </w:pPr>
      <w:r>
        <w:rPr>
          <w:color w:val="000000"/>
          <w:sz w:val="28"/>
          <w:szCs w:val="28"/>
        </w:rPr>
        <w:t>Технічні засоби навчання.</w:t>
      </w:r>
    </w:p>
    <w:p w14:paraId="3FDD309E" w14:textId="77777777" w:rsidR="00695291" w:rsidRDefault="00695291" w:rsidP="00695291">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239EF3DE" w14:textId="77777777" w:rsidR="00695291" w:rsidRDefault="00695291" w:rsidP="00695291">
      <w:pPr>
        <w:keepNext/>
        <w:autoSpaceDE w:val="0"/>
        <w:autoSpaceDN w:val="0"/>
        <w:spacing w:after="240" w:line="276" w:lineRule="auto"/>
        <w:jc w:val="center"/>
        <w:outlineLvl w:val="0"/>
        <w:rPr>
          <w:b/>
          <w:bCs/>
          <w:color w:val="000000"/>
          <w:sz w:val="28"/>
          <w:szCs w:val="28"/>
        </w:rPr>
      </w:pPr>
      <w:bookmarkStart w:id="18" w:name="_Toc4689644"/>
      <w:bookmarkStart w:id="19" w:name="_Toc523035531"/>
    </w:p>
    <w:p w14:paraId="23FE56A7" w14:textId="77777777" w:rsidR="00695291" w:rsidRDefault="00695291" w:rsidP="00B968D9">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8"/>
      <w:bookmarkEnd w:id="19"/>
    </w:p>
    <w:p w14:paraId="6F4F17B0" w14:textId="77777777" w:rsidR="005B2751" w:rsidRPr="00F41133" w:rsidRDefault="005B2751" w:rsidP="00695291">
      <w:pPr>
        <w:pStyle w:val="af7"/>
        <w:keepNext/>
        <w:autoSpaceDE w:val="0"/>
        <w:autoSpaceDN w:val="0"/>
        <w:spacing w:after="240" w:line="276" w:lineRule="auto"/>
        <w:outlineLvl w:val="0"/>
        <w:rPr>
          <w:b/>
          <w:bCs/>
          <w:color w:val="000000"/>
          <w:sz w:val="28"/>
          <w:szCs w:val="28"/>
        </w:rPr>
      </w:pPr>
    </w:p>
    <w:bookmarkEnd w:id="0"/>
    <w:p w14:paraId="484C9EAB" w14:textId="77777777" w:rsidR="004612BC" w:rsidRPr="00F41133"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3E6FD6F8" w14:textId="77777777" w:rsidR="004612BC"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6396C18E" w14:textId="77777777" w:rsidR="004612BC" w:rsidRPr="00F41133"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298C6025" w14:textId="77777777" w:rsidR="004612BC"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09513314" w14:textId="77777777" w:rsidR="004612BC"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0B212C42" w14:textId="77777777" w:rsidR="004612BC"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12AB96FA" w14:textId="77777777" w:rsidR="00D21E10" w:rsidRPr="00D21E10" w:rsidRDefault="00D21E10" w:rsidP="00B968D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5BCBB4BC" w14:textId="77777777" w:rsidR="00D21E10" w:rsidRPr="00D21E10" w:rsidRDefault="00D21E10" w:rsidP="00B968D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30E167D0" w14:textId="77777777" w:rsidR="00D21E10" w:rsidRPr="00D21E10" w:rsidRDefault="00D21E10" w:rsidP="00B968D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52587665" w14:textId="77777777" w:rsidR="00D21E10" w:rsidRPr="00D21E10" w:rsidRDefault="00D21E10" w:rsidP="00B968D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26C2E6BF" w14:textId="77777777" w:rsidR="00D21E10" w:rsidRDefault="00D21E10" w:rsidP="00B968D9">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lastRenderedPageBreak/>
        <w:t xml:space="preserve"> Vocabulaire officiel de l’environnement. Site web: https://www.notre-planete.info/environnement/vocabulaire.php</w:t>
      </w:r>
    </w:p>
    <w:p w14:paraId="1E1AF000" w14:textId="77777777" w:rsidR="004612BC" w:rsidRDefault="004612BC" w:rsidP="00B968D9">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0A75F5D6"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6A64D14E"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38BE90E0"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01C8BEAA"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0D4738B5"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00572D09"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2B675BFF" w14:textId="77777777" w:rsidR="005F544E" w:rsidRP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374116E4" w14:textId="77777777" w:rsidR="005F544E" w:rsidRDefault="005F544E" w:rsidP="00B968D9">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5717EE2C" w14:textId="77777777" w:rsidR="005B2751" w:rsidRPr="00427F62" w:rsidRDefault="005B2751" w:rsidP="00B968D9">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4C18FF20" w14:textId="77777777" w:rsidR="005B2751" w:rsidRPr="00427F62" w:rsidRDefault="005B2751" w:rsidP="00B968D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7600531A" w14:textId="77777777" w:rsidR="005B2751" w:rsidRPr="00427F62" w:rsidRDefault="005B2751" w:rsidP="00B968D9">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0580FC8B" w14:textId="77777777" w:rsidR="005B2751" w:rsidRPr="00427F62" w:rsidRDefault="005B2751" w:rsidP="00B968D9">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406509C8" w14:textId="77777777" w:rsidR="005B2751" w:rsidRPr="00427F62" w:rsidRDefault="005B2751" w:rsidP="00B968D9">
      <w:pPr>
        <w:numPr>
          <w:ilvl w:val="0"/>
          <w:numId w:val="2"/>
        </w:numPr>
        <w:tabs>
          <w:tab w:val="num" w:pos="284"/>
        </w:tabs>
        <w:spacing w:line="276" w:lineRule="auto"/>
        <w:ind w:left="0" w:firstLine="0"/>
        <w:jc w:val="both"/>
        <w:rPr>
          <w:sz w:val="28"/>
          <w:szCs w:val="28"/>
        </w:rPr>
      </w:pPr>
      <w:r w:rsidRPr="00427F62">
        <w:rPr>
          <w:sz w:val="28"/>
          <w:szCs w:val="28"/>
        </w:rPr>
        <w:lastRenderedPageBreak/>
        <w:t xml:space="preserve">Ek, J.A. van and J.L.M.Trim (2001) </w:t>
      </w:r>
      <w:r w:rsidRPr="00427F62">
        <w:rPr>
          <w:i/>
          <w:iCs/>
          <w:sz w:val="28"/>
          <w:szCs w:val="28"/>
        </w:rPr>
        <w:t>Vantage</w:t>
      </w:r>
      <w:r w:rsidRPr="00427F62">
        <w:rPr>
          <w:sz w:val="28"/>
          <w:szCs w:val="28"/>
        </w:rPr>
        <w:t>. Cambridge: Cambridge University Press. – 187 p.</w:t>
      </w:r>
    </w:p>
    <w:p w14:paraId="7F351AB7" w14:textId="77777777" w:rsidR="007700FF" w:rsidRPr="006D63D0" w:rsidRDefault="005B2751" w:rsidP="00B968D9">
      <w:pPr>
        <w:numPr>
          <w:ilvl w:val="0"/>
          <w:numId w:val="2"/>
        </w:numPr>
        <w:tabs>
          <w:tab w:val="num" w:pos="284"/>
        </w:tabs>
        <w:spacing w:line="276" w:lineRule="auto"/>
        <w:ind w:left="0" w:firstLine="0"/>
        <w:jc w:val="both"/>
        <w:rPr>
          <w:sz w:val="28"/>
          <w:szCs w:val="28"/>
        </w:rPr>
      </w:pPr>
      <w:r w:rsidRPr="006D63D0">
        <w:rPr>
          <w:sz w:val="28"/>
          <w:szCs w:val="28"/>
        </w:rPr>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334ECF40" w14:textId="77777777" w:rsidR="005B2751" w:rsidRPr="00427F62"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71718BF6" w14:textId="77777777" w:rsidR="005B2751" w:rsidRPr="00427F62"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2C1341AC" w14:textId="77777777" w:rsidR="005B2751" w:rsidRPr="00427F62" w:rsidRDefault="005B2751" w:rsidP="00B968D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79CB2D23" w14:textId="77777777" w:rsidR="007700FF" w:rsidRPr="00427F62"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028F86C3" w14:textId="77777777" w:rsidR="005B2751" w:rsidRPr="00427F62"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5731A1CF" w14:textId="77777777" w:rsidR="005B2751" w:rsidRPr="00427F62"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26195A2B" w14:textId="77777777" w:rsidR="0000054D" w:rsidRDefault="00007EFF" w:rsidP="00B968D9">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35A4F78B"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14B953C2"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24CEFF29"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341F9EE3"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3C1F3FE2"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15E29DA4" w14:textId="77777777" w:rsidR="005F544E" w:rsidRPr="005F544E"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31C65C91" w14:textId="77777777" w:rsidR="005F544E" w:rsidRPr="00427F62" w:rsidRDefault="005F544E" w:rsidP="00B968D9">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21DA052A" w14:textId="77777777" w:rsidR="005B2751" w:rsidRDefault="005B2751" w:rsidP="00757585">
      <w:pPr>
        <w:suppressLineNumbers/>
        <w:shd w:val="clear" w:color="auto" w:fill="FFFFFF"/>
        <w:suppressAutoHyphens/>
        <w:spacing w:line="276" w:lineRule="auto"/>
        <w:ind w:right="45"/>
        <w:jc w:val="center"/>
        <w:rPr>
          <w:sz w:val="28"/>
          <w:szCs w:val="28"/>
        </w:rPr>
      </w:pPr>
    </w:p>
    <w:p w14:paraId="4404D19B" w14:textId="77777777" w:rsidR="005B2751" w:rsidRDefault="005B2751" w:rsidP="005B2751">
      <w:pPr>
        <w:suppressLineNumbers/>
        <w:shd w:val="clear" w:color="auto" w:fill="FFFFFF"/>
        <w:suppressAutoHyphens/>
        <w:ind w:right="45"/>
        <w:jc w:val="center"/>
        <w:rPr>
          <w:sz w:val="28"/>
          <w:szCs w:val="28"/>
        </w:rPr>
      </w:pPr>
    </w:p>
    <w:p w14:paraId="07EA0DBD" w14:textId="77777777" w:rsidR="00C317BD" w:rsidRDefault="00C317BD">
      <w:pPr>
        <w:rPr>
          <w:sz w:val="28"/>
          <w:szCs w:val="28"/>
        </w:rPr>
      </w:pPr>
      <w:r>
        <w:rPr>
          <w:sz w:val="28"/>
          <w:szCs w:val="28"/>
        </w:rPr>
        <w:br w:type="page"/>
      </w:r>
    </w:p>
    <w:p w14:paraId="391DCAC0" w14:textId="77777777" w:rsidR="0064028C" w:rsidRPr="006E5ACF" w:rsidRDefault="0064028C" w:rsidP="0064028C">
      <w:pPr>
        <w:suppressLineNumbers/>
        <w:suppressAutoHyphens/>
        <w:jc w:val="center"/>
        <w:rPr>
          <w:sz w:val="28"/>
          <w:szCs w:val="28"/>
        </w:rPr>
      </w:pPr>
      <w:r>
        <w:rPr>
          <w:sz w:val="28"/>
          <w:szCs w:val="28"/>
        </w:rPr>
        <w:lastRenderedPageBreak/>
        <w:t>Навчальне видання</w:t>
      </w:r>
    </w:p>
    <w:p w14:paraId="46F7FF57" w14:textId="77777777" w:rsidR="0064028C" w:rsidRPr="006E5ACF" w:rsidRDefault="0064028C" w:rsidP="0064028C">
      <w:pPr>
        <w:suppressLineNumbers/>
        <w:suppressAutoHyphens/>
        <w:jc w:val="center"/>
        <w:rPr>
          <w:sz w:val="28"/>
          <w:szCs w:val="28"/>
        </w:rPr>
      </w:pPr>
    </w:p>
    <w:p w14:paraId="330B9368" w14:textId="77777777" w:rsidR="0064028C" w:rsidRPr="006E5ACF" w:rsidRDefault="0064028C" w:rsidP="0064028C">
      <w:pPr>
        <w:suppressLineNumbers/>
        <w:suppressAutoHyphens/>
        <w:jc w:val="center"/>
        <w:rPr>
          <w:sz w:val="28"/>
          <w:szCs w:val="28"/>
        </w:rPr>
      </w:pPr>
    </w:p>
    <w:p w14:paraId="5E22DEB6" w14:textId="77777777" w:rsidR="0064028C" w:rsidRPr="006E5ACF" w:rsidRDefault="0064028C" w:rsidP="0064028C">
      <w:pPr>
        <w:jc w:val="center"/>
        <w:rPr>
          <w:sz w:val="28"/>
          <w:szCs w:val="28"/>
        </w:rPr>
      </w:pPr>
      <w:r w:rsidRPr="006E5ACF">
        <w:rPr>
          <w:sz w:val="28"/>
          <w:szCs w:val="28"/>
        </w:rPr>
        <w:t>РОБОЧА ПРОГРАМА НАВЧАЛЬНОЇ ДИСЦИПЛІНИ</w:t>
      </w:r>
    </w:p>
    <w:p w14:paraId="7AC6D577" w14:textId="77777777" w:rsidR="0064028C" w:rsidRDefault="0064028C" w:rsidP="0064028C">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38F81EE8" w14:textId="77777777" w:rsidR="0064028C" w:rsidRPr="006E5ACF" w:rsidRDefault="0064028C" w:rsidP="0064028C">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21C67AAE" w14:textId="77777777" w:rsidR="00C317BD" w:rsidRPr="00AB5050" w:rsidRDefault="0064028C" w:rsidP="0064028C">
      <w:pPr>
        <w:pStyle w:val="a3"/>
        <w:jc w:val="center"/>
        <w:rPr>
          <w:b w:val="0"/>
          <w:sz w:val="28"/>
          <w:szCs w:val="28"/>
        </w:rPr>
      </w:pPr>
      <w:r w:rsidRPr="006E5ACF">
        <w:rPr>
          <w:b w:val="0"/>
          <w:sz w:val="28"/>
          <w:szCs w:val="28"/>
        </w:rPr>
        <w:t>спеціальності</w:t>
      </w:r>
      <w:r>
        <w:rPr>
          <w:b w:val="0"/>
          <w:sz w:val="28"/>
          <w:szCs w:val="28"/>
        </w:rPr>
        <w:t xml:space="preserve"> </w:t>
      </w:r>
      <w:r w:rsidR="005B3304">
        <w:rPr>
          <w:b w:val="0"/>
          <w:sz w:val="28"/>
          <w:szCs w:val="28"/>
        </w:rPr>
        <w:t>185</w:t>
      </w:r>
      <w:r w:rsidR="00C317BD" w:rsidRPr="00AB5050">
        <w:rPr>
          <w:b w:val="0"/>
          <w:sz w:val="28"/>
          <w:szCs w:val="28"/>
        </w:rPr>
        <w:t xml:space="preserve"> «</w:t>
      </w:r>
      <w:r w:rsidR="005B3304" w:rsidRPr="005B3304">
        <w:rPr>
          <w:b w:val="0"/>
          <w:sz w:val="28"/>
          <w:szCs w:val="28"/>
        </w:rPr>
        <w:t>Нафтогазова інженерія та технології</w:t>
      </w:r>
      <w:r w:rsidR="00C317BD" w:rsidRPr="00AB5050">
        <w:rPr>
          <w:b w:val="0"/>
          <w:sz w:val="28"/>
          <w:szCs w:val="28"/>
        </w:rPr>
        <w:t>»</w:t>
      </w:r>
    </w:p>
    <w:p w14:paraId="565D3B3A" w14:textId="77777777" w:rsidR="00C317BD" w:rsidRPr="00AB5050" w:rsidRDefault="00C317BD" w:rsidP="00C317BD">
      <w:pPr>
        <w:pStyle w:val="a3"/>
        <w:jc w:val="center"/>
        <w:rPr>
          <w:b w:val="0"/>
          <w:sz w:val="28"/>
          <w:szCs w:val="28"/>
        </w:rPr>
      </w:pPr>
    </w:p>
    <w:p w14:paraId="51B60DFD" w14:textId="77777777" w:rsidR="00C317BD" w:rsidRPr="00AB5050" w:rsidRDefault="00C317BD" w:rsidP="00C317BD">
      <w:pPr>
        <w:suppressLineNumbers/>
        <w:shd w:val="clear" w:color="auto" w:fill="FFFFFF"/>
        <w:suppressAutoHyphens/>
        <w:rPr>
          <w:sz w:val="28"/>
          <w:szCs w:val="28"/>
        </w:rPr>
      </w:pPr>
    </w:p>
    <w:p w14:paraId="50438EA8" w14:textId="77777777" w:rsidR="00C317BD" w:rsidRPr="00AB5050" w:rsidRDefault="00C317BD" w:rsidP="00C317BD">
      <w:pPr>
        <w:suppressLineNumbers/>
        <w:shd w:val="clear" w:color="auto" w:fill="FFFFFF"/>
        <w:suppressAutoHyphens/>
        <w:rPr>
          <w:sz w:val="28"/>
          <w:szCs w:val="28"/>
        </w:rPr>
      </w:pPr>
    </w:p>
    <w:p w14:paraId="4AC4A483" w14:textId="77777777" w:rsidR="00C317BD" w:rsidRDefault="00C317BD" w:rsidP="00C317BD">
      <w:pPr>
        <w:pStyle w:val="a3"/>
        <w:jc w:val="center"/>
        <w:rPr>
          <w:sz w:val="28"/>
          <w:szCs w:val="28"/>
        </w:rPr>
      </w:pPr>
      <w:r w:rsidRPr="00AB5050">
        <w:rPr>
          <w:sz w:val="28"/>
          <w:szCs w:val="28"/>
        </w:rPr>
        <w:t xml:space="preserve">Розробники: </w:t>
      </w:r>
    </w:p>
    <w:p w14:paraId="74E81B7D"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07738BD1"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76C778B6"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5D6EC943"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7E2C05F3"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79ED29B8"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1A666E28"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669CC72D" w14:textId="77777777" w:rsidR="00C317BD" w:rsidRPr="00AB5050" w:rsidRDefault="00C317BD" w:rsidP="00C317BD">
      <w:pPr>
        <w:suppressLineNumbers/>
        <w:suppressAutoHyphens/>
        <w:ind w:left="-6"/>
        <w:jc w:val="center"/>
        <w:rPr>
          <w:sz w:val="28"/>
          <w:szCs w:val="28"/>
        </w:rPr>
      </w:pPr>
    </w:p>
    <w:p w14:paraId="2791F09A" w14:textId="77777777" w:rsidR="00C317BD" w:rsidRPr="00AB5050" w:rsidRDefault="00C317BD" w:rsidP="00C317BD">
      <w:pPr>
        <w:suppressLineNumbers/>
        <w:suppressAutoHyphens/>
        <w:ind w:left="-6"/>
        <w:jc w:val="center"/>
        <w:rPr>
          <w:sz w:val="28"/>
          <w:szCs w:val="28"/>
        </w:rPr>
      </w:pPr>
    </w:p>
    <w:p w14:paraId="24C802F6" w14:textId="77777777" w:rsidR="00C317BD" w:rsidRPr="00AB5050" w:rsidRDefault="00C317BD" w:rsidP="00C317BD">
      <w:pPr>
        <w:suppressLineNumbers/>
        <w:shd w:val="clear" w:color="auto" w:fill="FFFFFF"/>
        <w:suppressAutoHyphens/>
        <w:rPr>
          <w:sz w:val="28"/>
          <w:szCs w:val="28"/>
        </w:rPr>
      </w:pPr>
    </w:p>
    <w:p w14:paraId="282667FE" w14:textId="77777777" w:rsidR="00C317BD" w:rsidRPr="00AB5050" w:rsidRDefault="00C317BD" w:rsidP="00C317BD">
      <w:pPr>
        <w:suppressLineNumbers/>
        <w:shd w:val="clear" w:color="auto" w:fill="FFFFFF"/>
        <w:suppressAutoHyphens/>
        <w:spacing w:before="470"/>
        <w:ind w:left="2861"/>
        <w:rPr>
          <w:b/>
          <w:sz w:val="28"/>
          <w:szCs w:val="28"/>
        </w:rPr>
      </w:pPr>
    </w:p>
    <w:p w14:paraId="64703FD5"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414DAFF0" w14:textId="77777777" w:rsidR="00C317BD" w:rsidRPr="006E5ACF" w:rsidRDefault="00C317BD" w:rsidP="00C317BD">
      <w:pPr>
        <w:suppressLineNumbers/>
        <w:shd w:val="clear" w:color="auto" w:fill="FFFFFF"/>
        <w:suppressAutoHyphens/>
        <w:spacing w:before="144"/>
        <w:ind w:right="82"/>
        <w:jc w:val="center"/>
        <w:rPr>
          <w:sz w:val="28"/>
          <w:szCs w:val="28"/>
        </w:rPr>
      </w:pPr>
    </w:p>
    <w:p w14:paraId="5C6350B2" w14:textId="77777777" w:rsidR="00C317BD" w:rsidRDefault="00C317BD" w:rsidP="00C317BD">
      <w:pPr>
        <w:suppressLineNumbers/>
        <w:suppressAutoHyphens/>
        <w:ind w:left="-12"/>
        <w:jc w:val="center"/>
        <w:rPr>
          <w:sz w:val="28"/>
          <w:szCs w:val="28"/>
        </w:rPr>
      </w:pPr>
    </w:p>
    <w:p w14:paraId="691B9394" w14:textId="77777777" w:rsidR="00C317BD" w:rsidRDefault="00C317BD" w:rsidP="00C317BD">
      <w:pPr>
        <w:suppressLineNumbers/>
        <w:suppressAutoHyphens/>
        <w:ind w:left="-12"/>
        <w:jc w:val="center"/>
        <w:rPr>
          <w:sz w:val="28"/>
          <w:szCs w:val="28"/>
        </w:rPr>
      </w:pPr>
    </w:p>
    <w:p w14:paraId="61F98994" w14:textId="77777777" w:rsidR="00C317BD" w:rsidRPr="006E5ACF" w:rsidRDefault="00C317BD" w:rsidP="00C317BD">
      <w:pPr>
        <w:suppressLineNumbers/>
        <w:suppressAutoHyphens/>
        <w:ind w:left="-12"/>
        <w:jc w:val="center"/>
        <w:rPr>
          <w:sz w:val="28"/>
          <w:szCs w:val="28"/>
        </w:rPr>
      </w:pPr>
    </w:p>
    <w:p w14:paraId="3D1FD36C" w14:textId="77777777" w:rsidR="00C317BD" w:rsidRPr="006E5ACF" w:rsidRDefault="00C317BD" w:rsidP="00C317BD">
      <w:pPr>
        <w:suppressLineNumbers/>
        <w:suppressAutoHyphens/>
        <w:ind w:left="-12"/>
        <w:jc w:val="center"/>
        <w:rPr>
          <w:sz w:val="28"/>
          <w:szCs w:val="28"/>
        </w:rPr>
      </w:pPr>
    </w:p>
    <w:p w14:paraId="08FEBC37" w14:textId="77777777" w:rsidR="00C317BD" w:rsidRPr="006E5ACF" w:rsidRDefault="00C317BD" w:rsidP="00C317BD">
      <w:pPr>
        <w:suppressLineNumbers/>
        <w:suppressAutoHyphens/>
        <w:ind w:left="-12"/>
        <w:jc w:val="center"/>
        <w:rPr>
          <w:sz w:val="28"/>
          <w:szCs w:val="28"/>
        </w:rPr>
      </w:pPr>
    </w:p>
    <w:p w14:paraId="2F8745A0" w14:textId="77777777" w:rsidR="00C317BD" w:rsidRPr="006E5ACF" w:rsidRDefault="00C317BD" w:rsidP="00C317BD">
      <w:pPr>
        <w:suppressLineNumbers/>
        <w:suppressAutoHyphens/>
        <w:ind w:left="-12"/>
        <w:jc w:val="center"/>
        <w:rPr>
          <w:sz w:val="28"/>
          <w:szCs w:val="28"/>
        </w:rPr>
      </w:pPr>
    </w:p>
    <w:p w14:paraId="7386D514" w14:textId="77777777" w:rsidR="00C317BD" w:rsidRPr="006E5ACF" w:rsidRDefault="00C317BD" w:rsidP="00C317BD">
      <w:pPr>
        <w:suppressLineNumbers/>
        <w:suppressAutoHyphens/>
        <w:ind w:left="-12"/>
        <w:jc w:val="center"/>
        <w:rPr>
          <w:sz w:val="28"/>
          <w:szCs w:val="28"/>
        </w:rPr>
      </w:pPr>
    </w:p>
    <w:p w14:paraId="16A944D2" w14:textId="77777777" w:rsidR="00C317BD" w:rsidRPr="006E5ACF" w:rsidRDefault="00C317BD" w:rsidP="00C317BD">
      <w:pPr>
        <w:suppressLineNumbers/>
        <w:suppressAutoHyphens/>
        <w:ind w:left="-12"/>
        <w:jc w:val="center"/>
        <w:rPr>
          <w:sz w:val="28"/>
          <w:szCs w:val="28"/>
        </w:rPr>
      </w:pPr>
    </w:p>
    <w:p w14:paraId="76C1FD22"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0B19012F"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594F170E"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4A3449A7"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52FA7624"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6D932130" w14:textId="77777777" w:rsidR="005B2751" w:rsidRDefault="005B2751" w:rsidP="005B2751">
      <w:pPr>
        <w:suppressLineNumbers/>
        <w:shd w:val="clear" w:color="auto" w:fill="FFFFFF"/>
        <w:suppressAutoHyphens/>
        <w:ind w:right="45"/>
        <w:jc w:val="center"/>
        <w:rPr>
          <w:sz w:val="28"/>
          <w:szCs w:val="28"/>
        </w:rPr>
      </w:pPr>
    </w:p>
    <w:p w14:paraId="406D0DAC"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32B2543B" w14:textId="77777777" w:rsidR="005B2751" w:rsidRDefault="005B2751" w:rsidP="005B2751">
      <w:pPr>
        <w:suppressLineNumbers/>
        <w:shd w:val="clear" w:color="auto" w:fill="FFFFFF"/>
        <w:suppressAutoHyphens/>
        <w:ind w:right="45"/>
        <w:jc w:val="center"/>
        <w:rPr>
          <w:sz w:val="28"/>
          <w:szCs w:val="28"/>
        </w:rPr>
      </w:pPr>
    </w:p>
    <w:p w14:paraId="7E561F9D"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BFEC" w14:textId="77777777" w:rsidR="00007EFF" w:rsidRDefault="00007EFF">
      <w:r>
        <w:separator/>
      </w:r>
    </w:p>
  </w:endnote>
  <w:endnote w:type="continuationSeparator" w:id="0">
    <w:p w14:paraId="6ED61A01" w14:textId="77777777" w:rsidR="00007EFF" w:rsidRDefault="000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1783"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156A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5DE01" w14:textId="77777777" w:rsidR="00007EFF" w:rsidRDefault="00007EFF">
      <w:r>
        <w:separator/>
      </w:r>
    </w:p>
  </w:footnote>
  <w:footnote w:type="continuationSeparator" w:id="0">
    <w:p w14:paraId="10DFD2C5" w14:textId="77777777" w:rsidR="00007EFF" w:rsidRDefault="0000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07EFF"/>
    <w:rsid w:val="000120E0"/>
    <w:rsid w:val="000321FA"/>
    <w:rsid w:val="00050EEA"/>
    <w:rsid w:val="00081BD0"/>
    <w:rsid w:val="000858CE"/>
    <w:rsid w:val="00096C22"/>
    <w:rsid w:val="000A4168"/>
    <w:rsid w:val="000D4F2E"/>
    <w:rsid w:val="00126A72"/>
    <w:rsid w:val="00156A33"/>
    <w:rsid w:val="00160E42"/>
    <w:rsid w:val="00185DF0"/>
    <w:rsid w:val="00196D29"/>
    <w:rsid w:val="001A0237"/>
    <w:rsid w:val="001F7285"/>
    <w:rsid w:val="002012DA"/>
    <w:rsid w:val="0020147B"/>
    <w:rsid w:val="00225DE0"/>
    <w:rsid w:val="0023294E"/>
    <w:rsid w:val="002401C9"/>
    <w:rsid w:val="00247DF8"/>
    <w:rsid w:val="00251F1E"/>
    <w:rsid w:val="00253213"/>
    <w:rsid w:val="00263387"/>
    <w:rsid w:val="00265260"/>
    <w:rsid w:val="00280F73"/>
    <w:rsid w:val="00296DEF"/>
    <w:rsid w:val="002B36FC"/>
    <w:rsid w:val="002C06F4"/>
    <w:rsid w:val="002C734D"/>
    <w:rsid w:val="003005B9"/>
    <w:rsid w:val="00303048"/>
    <w:rsid w:val="00312CD5"/>
    <w:rsid w:val="003209D9"/>
    <w:rsid w:val="00341690"/>
    <w:rsid w:val="003440CE"/>
    <w:rsid w:val="00350546"/>
    <w:rsid w:val="00362937"/>
    <w:rsid w:val="0037124E"/>
    <w:rsid w:val="00372E9C"/>
    <w:rsid w:val="003B4038"/>
    <w:rsid w:val="003C3A88"/>
    <w:rsid w:val="003C471B"/>
    <w:rsid w:val="003E6888"/>
    <w:rsid w:val="003F14D3"/>
    <w:rsid w:val="00427F62"/>
    <w:rsid w:val="004612BC"/>
    <w:rsid w:val="0047474C"/>
    <w:rsid w:val="00474EF4"/>
    <w:rsid w:val="00476A63"/>
    <w:rsid w:val="00483F54"/>
    <w:rsid w:val="0048449A"/>
    <w:rsid w:val="004A0F92"/>
    <w:rsid w:val="004A6D69"/>
    <w:rsid w:val="004B39D8"/>
    <w:rsid w:val="004C2CED"/>
    <w:rsid w:val="00521EDD"/>
    <w:rsid w:val="0052218E"/>
    <w:rsid w:val="00524097"/>
    <w:rsid w:val="0053029F"/>
    <w:rsid w:val="00552E06"/>
    <w:rsid w:val="00581C45"/>
    <w:rsid w:val="0058759E"/>
    <w:rsid w:val="00587D66"/>
    <w:rsid w:val="00593076"/>
    <w:rsid w:val="00597F90"/>
    <w:rsid w:val="005B2751"/>
    <w:rsid w:val="005B3304"/>
    <w:rsid w:val="005F42AA"/>
    <w:rsid w:val="005F544E"/>
    <w:rsid w:val="005F5FA4"/>
    <w:rsid w:val="00602EA2"/>
    <w:rsid w:val="00607130"/>
    <w:rsid w:val="00637D53"/>
    <w:rsid w:val="0064028C"/>
    <w:rsid w:val="00640E90"/>
    <w:rsid w:val="00650835"/>
    <w:rsid w:val="006668DE"/>
    <w:rsid w:val="00673149"/>
    <w:rsid w:val="006754B4"/>
    <w:rsid w:val="00695291"/>
    <w:rsid w:val="00695528"/>
    <w:rsid w:val="006A3039"/>
    <w:rsid w:val="006A6732"/>
    <w:rsid w:val="006D63D0"/>
    <w:rsid w:val="00704144"/>
    <w:rsid w:val="00731DE6"/>
    <w:rsid w:val="00736CAC"/>
    <w:rsid w:val="00757585"/>
    <w:rsid w:val="007617F4"/>
    <w:rsid w:val="007661F8"/>
    <w:rsid w:val="007679D0"/>
    <w:rsid w:val="007700FF"/>
    <w:rsid w:val="0077390D"/>
    <w:rsid w:val="007758F7"/>
    <w:rsid w:val="007821F2"/>
    <w:rsid w:val="0079219C"/>
    <w:rsid w:val="00792BE7"/>
    <w:rsid w:val="0079555A"/>
    <w:rsid w:val="007975E0"/>
    <w:rsid w:val="007D7FE7"/>
    <w:rsid w:val="00803D46"/>
    <w:rsid w:val="008235F1"/>
    <w:rsid w:val="008576C9"/>
    <w:rsid w:val="00871D9D"/>
    <w:rsid w:val="00891215"/>
    <w:rsid w:val="008945FA"/>
    <w:rsid w:val="008A0CC8"/>
    <w:rsid w:val="008E4FB4"/>
    <w:rsid w:val="008F118E"/>
    <w:rsid w:val="009028DA"/>
    <w:rsid w:val="0096671D"/>
    <w:rsid w:val="00991458"/>
    <w:rsid w:val="009A215D"/>
    <w:rsid w:val="009A4DB7"/>
    <w:rsid w:val="009B3491"/>
    <w:rsid w:val="009B3C75"/>
    <w:rsid w:val="009B3FB7"/>
    <w:rsid w:val="009B5EBF"/>
    <w:rsid w:val="009C72B4"/>
    <w:rsid w:val="009D3ED3"/>
    <w:rsid w:val="009D5D7D"/>
    <w:rsid w:val="009E270B"/>
    <w:rsid w:val="00A00A07"/>
    <w:rsid w:val="00A0350A"/>
    <w:rsid w:val="00A048E4"/>
    <w:rsid w:val="00A30453"/>
    <w:rsid w:val="00A343E0"/>
    <w:rsid w:val="00A473BA"/>
    <w:rsid w:val="00AB3ED7"/>
    <w:rsid w:val="00AD69D0"/>
    <w:rsid w:val="00AD7319"/>
    <w:rsid w:val="00AF2730"/>
    <w:rsid w:val="00B34C46"/>
    <w:rsid w:val="00B968D9"/>
    <w:rsid w:val="00BC2B8F"/>
    <w:rsid w:val="00BC4092"/>
    <w:rsid w:val="00BD353A"/>
    <w:rsid w:val="00C02B4B"/>
    <w:rsid w:val="00C21BBF"/>
    <w:rsid w:val="00C253A9"/>
    <w:rsid w:val="00C317BD"/>
    <w:rsid w:val="00C43CA1"/>
    <w:rsid w:val="00C53F74"/>
    <w:rsid w:val="00C54BCA"/>
    <w:rsid w:val="00C6510D"/>
    <w:rsid w:val="00C666CB"/>
    <w:rsid w:val="00C831AC"/>
    <w:rsid w:val="00CC4E8D"/>
    <w:rsid w:val="00CD4F83"/>
    <w:rsid w:val="00CD5EB1"/>
    <w:rsid w:val="00CE0ACB"/>
    <w:rsid w:val="00CF1548"/>
    <w:rsid w:val="00D017DF"/>
    <w:rsid w:val="00D03A5B"/>
    <w:rsid w:val="00D070AD"/>
    <w:rsid w:val="00D21E10"/>
    <w:rsid w:val="00D61E20"/>
    <w:rsid w:val="00D70B03"/>
    <w:rsid w:val="00D732A5"/>
    <w:rsid w:val="00D8056A"/>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457E"/>
    <w:rsid w:val="00EA52F2"/>
    <w:rsid w:val="00EB1399"/>
    <w:rsid w:val="00ED1914"/>
    <w:rsid w:val="00ED79B5"/>
    <w:rsid w:val="00EF60DE"/>
    <w:rsid w:val="00F03BA0"/>
    <w:rsid w:val="00F216D2"/>
    <w:rsid w:val="00F326FB"/>
    <w:rsid w:val="00F37EAA"/>
    <w:rsid w:val="00F41133"/>
    <w:rsid w:val="00F45720"/>
    <w:rsid w:val="00F578C1"/>
    <w:rsid w:val="00F6065A"/>
    <w:rsid w:val="00F75243"/>
    <w:rsid w:val="00F91996"/>
    <w:rsid w:val="00F91FA6"/>
    <w:rsid w:val="00FB7D5C"/>
    <w:rsid w:val="00FD3890"/>
    <w:rsid w:val="00FE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C1D97"/>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695291"/>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42058">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4115-5E31-4142-9C76-CC4261F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18</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51</cp:revision>
  <cp:lastPrinted>2020-01-14T14:50:00Z</cp:lastPrinted>
  <dcterms:created xsi:type="dcterms:W3CDTF">2020-01-16T14:45:00Z</dcterms:created>
  <dcterms:modified xsi:type="dcterms:W3CDTF">2020-05-07T09:17:00Z</dcterms:modified>
</cp:coreProperties>
</file>